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BA4" w:rsidRPr="003E5C46" w:rsidRDefault="00A81E54" w:rsidP="00FD5BA1">
      <w:pPr>
        <w:bidi/>
        <w:spacing w:line="360" w:lineRule="auto"/>
        <w:rPr>
          <w:rFonts w:ascii="Arial" w:hAnsi="Arial" w:cs="Arial"/>
          <w:b/>
          <w:bCs/>
          <w:sz w:val="28"/>
          <w:szCs w:val="28"/>
          <w:rtl/>
          <w:lang w:bidi="ar-IQ"/>
        </w:rPr>
      </w:pPr>
      <w:bookmarkStart w:id="0" w:name="_GoBack"/>
      <w:bookmarkEnd w:id="0"/>
      <w:r>
        <w:rPr>
          <w:rFonts w:ascii="Arial" w:hAnsi="Arial" w:cs="Arial" w:hint="cs"/>
          <w:b/>
          <w:bCs/>
          <w:sz w:val="28"/>
          <w:szCs w:val="28"/>
          <w:rtl/>
          <w:lang w:bidi="ar-IQ"/>
        </w:rPr>
        <w:t>العمليات الكيمياوية في تصفية النفط</w:t>
      </w:r>
    </w:p>
    <w:p w:rsidR="00A81E54" w:rsidRDefault="00A81E54" w:rsidP="005B7C78">
      <w:pPr>
        <w:bidi/>
        <w:spacing w:line="360" w:lineRule="auto"/>
        <w:jc w:val="both"/>
        <w:rPr>
          <w:rFonts w:ascii="Arial" w:hAnsi="Arial" w:cs="Arial"/>
          <w:sz w:val="28"/>
          <w:szCs w:val="28"/>
          <w:rtl/>
          <w:lang w:bidi="ar-IQ"/>
        </w:rPr>
      </w:pPr>
      <w:r w:rsidRPr="00A81E54">
        <w:rPr>
          <w:rFonts w:ascii="Arial" w:hAnsi="Arial" w:cs="Arial"/>
          <w:sz w:val="28"/>
          <w:szCs w:val="28"/>
          <w:rtl/>
          <w:lang w:bidi="ar-IQ"/>
        </w:rPr>
        <w:t>ان نسب المشتقات الوقودية  المستحصل عليها من عمليات تقطير النفط الخام تعتمد بالدرجة الاولى</w:t>
      </w:r>
      <w:r w:rsidR="003D6C5D">
        <w:rPr>
          <w:rFonts w:ascii="Arial" w:hAnsi="Arial" w:cs="Arial"/>
          <w:sz w:val="28"/>
          <w:szCs w:val="28"/>
          <w:rtl/>
          <w:lang w:bidi="ar-IQ"/>
        </w:rPr>
        <w:t xml:space="preserve"> على نوع النفط الخام المستخدم و</w:t>
      </w:r>
      <w:r w:rsidRPr="00A81E54">
        <w:rPr>
          <w:rFonts w:ascii="Arial" w:hAnsi="Arial" w:cs="Arial"/>
          <w:sz w:val="28"/>
          <w:szCs w:val="28"/>
          <w:rtl/>
          <w:lang w:bidi="ar-IQ"/>
        </w:rPr>
        <w:t xml:space="preserve">ان الكميات المنتجة من بعض هذه المشتقات لا تساير متطلبات السوق اليها وعليه لابد من اجراء المزيد من العمليات الكيمياوية على بعض المشتقات المستحصل عليها من وحدات التقطير في تصفية </w:t>
      </w:r>
      <w:r w:rsidR="003D6C5D">
        <w:rPr>
          <w:rFonts w:ascii="Arial" w:hAnsi="Arial" w:cs="Arial"/>
          <w:sz w:val="28"/>
          <w:szCs w:val="28"/>
          <w:rtl/>
          <w:lang w:bidi="ar-IQ"/>
        </w:rPr>
        <w:t>ال</w:t>
      </w:r>
      <w:r w:rsidR="003D6C5D">
        <w:rPr>
          <w:rFonts w:ascii="Arial" w:hAnsi="Arial" w:cs="Arial" w:hint="cs"/>
          <w:sz w:val="28"/>
          <w:szCs w:val="28"/>
          <w:rtl/>
          <w:lang w:bidi="ar-IQ"/>
        </w:rPr>
        <w:t>نفط ومن اهم هذه العمليات</w:t>
      </w:r>
      <w:r w:rsidRPr="00A81E54">
        <w:rPr>
          <w:rFonts w:ascii="Arial" w:hAnsi="Arial" w:cs="Arial"/>
          <w:sz w:val="28"/>
          <w:szCs w:val="28"/>
          <w:rtl/>
          <w:lang w:bidi="ar-IQ"/>
        </w:rPr>
        <w:t>:</w:t>
      </w:r>
    </w:p>
    <w:p w:rsidR="00A81E54" w:rsidRPr="00D52742" w:rsidRDefault="00D52742" w:rsidP="00D52742">
      <w:pPr>
        <w:pStyle w:val="ListParagraph"/>
        <w:numPr>
          <w:ilvl w:val="0"/>
          <w:numId w:val="12"/>
        </w:numPr>
        <w:bidi/>
        <w:spacing w:line="360" w:lineRule="auto"/>
        <w:rPr>
          <w:rFonts w:ascii="Arial" w:hAnsi="Arial" w:cs="Arial"/>
          <w:b/>
          <w:bCs/>
          <w:sz w:val="28"/>
          <w:szCs w:val="28"/>
          <w:lang w:bidi="ar-IQ"/>
        </w:rPr>
      </w:pPr>
      <w:r w:rsidRPr="00D52742">
        <w:rPr>
          <w:rFonts w:ascii="Arial" w:hAnsi="Arial" w:cs="Arial" w:hint="cs"/>
          <w:b/>
          <w:bCs/>
          <w:sz w:val="28"/>
          <w:szCs w:val="28"/>
          <w:rtl/>
          <w:lang w:bidi="ar-IQ"/>
        </w:rPr>
        <w:t xml:space="preserve">الالكلة الحفازية </w:t>
      </w:r>
      <w:r w:rsidRPr="00D52742">
        <w:rPr>
          <w:rFonts w:ascii="Arial" w:hAnsi="Arial" w:cs="Arial"/>
          <w:b/>
          <w:bCs/>
          <w:sz w:val="28"/>
          <w:szCs w:val="28"/>
          <w:lang w:val="en-GB" w:bidi="ar-IQ"/>
        </w:rPr>
        <w:t>Catalytic alkylation</w:t>
      </w:r>
      <w:r w:rsidRPr="00D52742">
        <w:rPr>
          <w:rFonts w:ascii="Arial" w:hAnsi="Arial" w:cs="Arial" w:hint="cs"/>
          <w:b/>
          <w:bCs/>
          <w:sz w:val="28"/>
          <w:szCs w:val="28"/>
          <w:rtl/>
          <w:lang w:bidi="ar-IQ"/>
        </w:rPr>
        <w:t xml:space="preserve"> </w:t>
      </w:r>
    </w:p>
    <w:p w:rsidR="00D52742" w:rsidRDefault="00A544CA" w:rsidP="005B7C78">
      <w:pPr>
        <w:bidi/>
        <w:spacing w:line="360" w:lineRule="auto"/>
        <w:jc w:val="both"/>
        <w:rPr>
          <w:rFonts w:ascii="Arial" w:hAnsi="Arial" w:cs="Arial"/>
          <w:sz w:val="28"/>
          <w:szCs w:val="28"/>
          <w:rtl/>
          <w:lang w:bidi="ar-IQ"/>
        </w:rPr>
      </w:pPr>
      <w:r w:rsidRPr="00A544CA">
        <w:rPr>
          <w:rFonts w:ascii="Arial" w:hAnsi="Arial" w:cs="Arial"/>
          <w:sz w:val="28"/>
          <w:szCs w:val="28"/>
          <w:rtl/>
          <w:lang w:bidi="ar-IQ"/>
        </w:rPr>
        <w:t>تعتبر عملية الالكلة بوجود العوامل المساعدة طريقة مهمة لانتاج مشتقات وقودية سائلة ذات عدد ا</w:t>
      </w:r>
      <w:r w:rsidR="005B7C78">
        <w:rPr>
          <w:rFonts w:ascii="Arial" w:hAnsi="Arial" w:cs="Arial" w:hint="cs"/>
          <w:sz w:val="28"/>
          <w:szCs w:val="28"/>
          <w:rtl/>
          <w:lang w:bidi="ar-IQ"/>
        </w:rPr>
        <w:t>و</w:t>
      </w:r>
      <w:r w:rsidRPr="00A544CA">
        <w:rPr>
          <w:rFonts w:ascii="Arial" w:hAnsi="Arial" w:cs="Arial"/>
          <w:sz w:val="28"/>
          <w:szCs w:val="28"/>
          <w:rtl/>
          <w:lang w:bidi="ar-IQ"/>
        </w:rPr>
        <w:t>كتاني مرتفع من بعص النو</w:t>
      </w:r>
      <w:r w:rsidR="005B7C78">
        <w:rPr>
          <w:rFonts w:ascii="Arial" w:hAnsi="Arial" w:cs="Arial"/>
          <w:sz w:val="28"/>
          <w:szCs w:val="28"/>
          <w:rtl/>
          <w:lang w:bidi="ar-IQ"/>
        </w:rPr>
        <w:t>اتج الغازية لعمليات التصفية . و</w:t>
      </w:r>
      <w:r w:rsidRPr="00A544CA">
        <w:rPr>
          <w:rFonts w:ascii="Arial" w:hAnsi="Arial" w:cs="Arial"/>
          <w:sz w:val="28"/>
          <w:szCs w:val="28"/>
          <w:rtl/>
          <w:lang w:bidi="ar-IQ"/>
        </w:rPr>
        <w:t xml:space="preserve">تتضمن هذه الطريقة تفاعل الايزوبيوتان مع الالكينات مثل البيوتين بوجود عامل مساعد حامضي مثل حامض الكبريتيك بتركيز </w:t>
      </w:r>
      <w:r w:rsidR="005B7C78">
        <w:rPr>
          <w:rFonts w:ascii="Arial" w:hAnsi="Arial" w:cs="Arial" w:hint="cs"/>
          <w:sz w:val="28"/>
          <w:szCs w:val="28"/>
          <w:rtl/>
          <w:lang w:bidi="ar-IQ"/>
        </w:rPr>
        <w:t xml:space="preserve">98-96 % </w:t>
      </w:r>
      <w:r w:rsidRPr="00A544CA">
        <w:rPr>
          <w:rFonts w:ascii="Arial" w:hAnsi="Arial" w:cs="Arial"/>
          <w:sz w:val="28"/>
          <w:szCs w:val="28"/>
          <w:rtl/>
          <w:lang w:bidi="ar-IQ"/>
        </w:rPr>
        <w:t>او فلوريد الهيدروجين اللامائي .</w:t>
      </w:r>
    </w:p>
    <w:p w:rsidR="0072701B" w:rsidRPr="0072701B" w:rsidRDefault="007C2916" w:rsidP="0072701B">
      <w:pPr>
        <w:spacing w:line="360" w:lineRule="auto"/>
        <w:rPr>
          <w:rFonts w:ascii="Arial" w:hAnsi="Arial" w:cs="Arial"/>
          <w:sz w:val="28"/>
          <w:szCs w:val="28"/>
          <w:lang w:val="en-GB" w:bidi="ar-IQ"/>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3pt;width:425.1pt;height:294.9pt;z-index:251659264;mso-position-horizontal:absolute;mso-position-horizontal-relative:text;mso-position-vertical:absolute;mso-position-vertical-relative:text">
            <v:imagedata r:id="rId8" o:title=""/>
          </v:shape>
          <o:OLEObject Type="Embed" ProgID="ChemDraw.Document.6.0" ShapeID="_x0000_s1026" DrawAspect="Content" ObjectID="_1586006258" r:id="rId9"/>
        </w:pict>
      </w:r>
    </w:p>
    <w:p w:rsidR="0072701B" w:rsidRDefault="0072701B" w:rsidP="0072701B">
      <w:pPr>
        <w:bidi/>
        <w:spacing w:line="360" w:lineRule="auto"/>
        <w:jc w:val="both"/>
        <w:rPr>
          <w:rFonts w:ascii="Arial" w:hAnsi="Arial" w:cs="Arial"/>
          <w:sz w:val="28"/>
          <w:szCs w:val="28"/>
          <w:rtl/>
          <w:lang w:bidi="ar-IQ"/>
        </w:rPr>
      </w:pPr>
    </w:p>
    <w:p w:rsidR="0072701B" w:rsidRDefault="0072701B" w:rsidP="0072701B">
      <w:pPr>
        <w:bidi/>
        <w:spacing w:line="360" w:lineRule="auto"/>
        <w:jc w:val="both"/>
        <w:rPr>
          <w:rFonts w:ascii="Arial" w:hAnsi="Arial" w:cs="Arial"/>
          <w:sz w:val="28"/>
          <w:szCs w:val="28"/>
          <w:rtl/>
          <w:lang w:bidi="ar-IQ"/>
        </w:rPr>
      </w:pPr>
    </w:p>
    <w:p w:rsidR="0072701B" w:rsidRDefault="0072701B" w:rsidP="0072701B">
      <w:pPr>
        <w:bidi/>
        <w:spacing w:line="360" w:lineRule="auto"/>
        <w:jc w:val="both"/>
        <w:rPr>
          <w:rFonts w:ascii="Arial" w:hAnsi="Arial" w:cs="Arial"/>
          <w:sz w:val="28"/>
          <w:szCs w:val="28"/>
          <w:rtl/>
          <w:lang w:bidi="ar-IQ"/>
        </w:rPr>
      </w:pPr>
    </w:p>
    <w:p w:rsidR="0072701B" w:rsidRDefault="0072701B" w:rsidP="0072701B">
      <w:pPr>
        <w:bidi/>
        <w:spacing w:line="360" w:lineRule="auto"/>
        <w:jc w:val="both"/>
        <w:rPr>
          <w:rFonts w:ascii="Arial" w:hAnsi="Arial" w:cs="Arial"/>
          <w:sz w:val="28"/>
          <w:szCs w:val="28"/>
          <w:rtl/>
          <w:lang w:bidi="ar-IQ"/>
        </w:rPr>
      </w:pPr>
    </w:p>
    <w:p w:rsidR="0072701B" w:rsidRDefault="0072701B" w:rsidP="0072701B">
      <w:pPr>
        <w:bidi/>
        <w:spacing w:line="360" w:lineRule="auto"/>
        <w:jc w:val="both"/>
        <w:rPr>
          <w:rFonts w:ascii="Arial" w:hAnsi="Arial" w:cs="Arial"/>
          <w:sz w:val="28"/>
          <w:szCs w:val="28"/>
          <w:rtl/>
          <w:lang w:bidi="ar-IQ"/>
        </w:rPr>
      </w:pPr>
    </w:p>
    <w:p w:rsidR="0072701B" w:rsidRDefault="0072701B" w:rsidP="0072701B">
      <w:pPr>
        <w:bidi/>
        <w:spacing w:line="360" w:lineRule="auto"/>
        <w:jc w:val="both"/>
        <w:rPr>
          <w:rFonts w:ascii="Arial" w:hAnsi="Arial" w:cs="Arial"/>
          <w:sz w:val="28"/>
          <w:szCs w:val="28"/>
          <w:rtl/>
          <w:lang w:bidi="ar-IQ"/>
        </w:rPr>
      </w:pPr>
    </w:p>
    <w:p w:rsidR="0072701B" w:rsidRDefault="0072701B" w:rsidP="0072701B">
      <w:pPr>
        <w:bidi/>
        <w:spacing w:line="360" w:lineRule="auto"/>
        <w:jc w:val="both"/>
        <w:rPr>
          <w:rFonts w:ascii="Arial" w:hAnsi="Arial" w:cs="Arial"/>
          <w:sz w:val="28"/>
          <w:szCs w:val="28"/>
          <w:rtl/>
          <w:lang w:bidi="ar-IQ"/>
        </w:rPr>
      </w:pPr>
    </w:p>
    <w:p w:rsidR="0072701B" w:rsidRDefault="0072701B" w:rsidP="0072701B">
      <w:pPr>
        <w:bidi/>
        <w:spacing w:line="360" w:lineRule="auto"/>
        <w:jc w:val="both"/>
        <w:rPr>
          <w:rFonts w:ascii="Arial" w:hAnsi="Arial" w:cs="Arial"/>
          <w:sz w:val="28"/>
          <w:szCs w:val="28"/>
          <w:rtl/>
          <w:lang w:bidi="ar-IQ"/>
        </w:rPr>
      </w:pPr>
    </w:p>
    <w:p w:rsidR="0072701B" w:rsidRDefault="0072701B" w:rsidP="0072701B">
      <w:pPr>
        <w:bidi/>
        <w:spacing w:line="360" w:lineRule="auto"/>
        <w:jc w:val="both"/>
        <w:rPr>
          <w:rFonts w:ascii="Arial" w:hAnsi="Arial" w:cs="Arial"/>
          <w:sz w:val="28"/>
          <w:szCs w:val="28"/>
          <w:rtl/>
          <w:lang w:bidi="ar-IQ"/>
        </w:rPr>
      </w:pPr>
    </w:p>
    <w:p w:rsidR="0072701B" w:rsidRDefault="0072701B" w:rsidP="0072701B">
      <w:pPr>
        <w:bidi/>
        <w:spacing w:line="360" w:lineRule="auto"/>
        <w:jc w:val="both"/>
        <w:rPr>
          <w:rFonts w:ascii="Arial" w:hAnsi="Arial" w:cs="Arial"/>
          <w:sz w:val="28"/>
          <w:szCs w:val="28"/>
          <w:rtl/>
          <w:lang w:bidi="ar-IQ"/>
        </w:rPr>
      </w:pPr>
    </w:p>
    <w:p w:rsidR="0072701B" w:rsidRDefault="0072701B" w:rsidP="0072701B">
      <w:pPr>
        <w:bidi/>
        <w:spacing w:line="360" w:lineRule="auto"/>
        <w:jc w:val="both"/>
        <w:rPr>
          <w:rFonts w:ascii="Arial" w:hAnsi="Arial" w:cs="Arial"/>
          <w:sz w:val="28"/>
          <w:szCs w:val="28"/>
          <w:rtl/>
          <w:lang w:bidi="ar-IQ"/>
        </w:rPr>
      </w:pPr>
    </w:p>
    <w:p w:rsidR="00A544CA" w:rsidRDefault="00CE1EA2" w:rsidP="00CE1EA2">
      <w:pPr>
        <w:bidi/>
        <w:spacing w:line="360" w:lineRule="auto"/>
        <w:jc w:val="both"/>
        <w:rPr>
          <w:rFonts w:ascii="Arial" w:hAnsi="Arial" w:cs="Arial"/>
          <w:sz w:val="28"/>
          <w:szCs w:val="28"/>
          <w:rtl/>
          <w:lang w:bidi="ar-IQ"/>
        </w:rPr>
      </w:pPr>
      <w:r w:rsidRPr="00CE1EA2">
        <w:rPr>
          <w:rFonts w:ascii="Arial" w:hAnsi="Arial" w:cs="Arial"/>
          <w:sz w:val="28"/>
          <w:szCs w:val="28"/>
          <w:rtl/>
          <w:lang w:bidi="ar-IQ"/>
        </w:rPr>
        <w:lastRenderedPageBreak/>
        <w:t xml:space="preserve">قد ترافق هذه العملية بلمرة الألكينات ، وان تفاعلات البلمرة </w:t>
      </w:r>
      <w:r w:rsidRPr="00CE1EA2">
        <w:rPr>
          <w:rFonts w:ascii="Arial" w:hAnsi="Arial" w:cs="Arial"/>
          <w:sz w:val="28"/>
          <w:szCs w:val="28"/>
          <w:lang w:bidi="ar-IQ"/>
        </w:rPr>
        <w:t>Polymerization</w:t>
      </w:r>
      <w:r w:rsidRPr="00CE1EA2">
        <w:rPr>
          <w:rFonts w:ascii="Arial" w:hAnsi="Arial" w:cs="Arial"/>
          <w:sz w:val="28"/>
          <w:szCs w:val="28"/>
          <w:rtl/>
          <w:lang w:bidi="ar-IQ"/>
        </w:rPr>
        <w:t xml:space="preserve"> غير مرغوبة في هذه العملية لأنها تؤدي الى أستهلاك جزء من الألكين الباهظ الثمن نسبياً ويمكن الاقلال من حدوث تفاعلات البلمرة وذلك بأستعمال أقل تراكيز ممكنة من الألكين لان هذا التفاعل يعتمد بالدرجة الاولى على تركيز الألكين وقد تعاني أيونات الكاربونيوم الناتجة في الخطوات الوسطية تفاعلات جانبية متعدد</w:t>
      </w:r>
      <w:r>
        <w:rPr>
          <w:rFonts w:ascii="Arial" w:hAnsi="Arial" w:cs="Arial" w:hint="cs"/>
          <w:sz w:val="28"/>
          <w:szCs w:val="28"/>
          <w:rtl/>
          <w:lang w:bidi="ar-IQ"/>
        </w:rPr>
        <w:t>ة</w:t>
      </w:r>
      <w:r w:rsidRPr="00CE1EA2">
        <w:rPr>
          <w:rFonts w:ascii="Arial" w:hAnsi="Arial" w:cs="Arial"/>
          <w:sz w:val="28"/>
          <w:szCs w:val="28"/>
          <w:rtl/>
          <w:lang w:bidi="ar-IQ"/>
        </w:rPr>
        <w:t xml:space="preserve"> مثل الترتيب والحذف </w:t>
      </w:r>
      <w:r w:rsidRPr="00CE1EA2">
        <w:rPr>
          <w:rFonts w:ascii="Arial" w:hAnsi="Arial" w:cs="Arial"/>
          <w:sz w:val="28"/>
          <w:szCs w:val="28"/>
          <w:lang w:bidi="ar-IQ"/>
        </w:rPr>
        <w:t>Elimination</w:t>
      </w:r>
      <w:r w:rsidRPr="00CE1EA2">
        <w:rPr>
          <w:rFonts w:ascii="Arial" w:hAnsi="Arial" w:cs="Arial"/>
          <w:sz w:val="28"/>
          <w:szCs w:val="28"/>
          <w:rtl/>
          <w:lang w:bidi="ar-IQ"/>
        </w:rPr>
        <w:t xml:space="preserve">  والأضافة </w:t>
      </w:r>
      <w:r w:rsidRPr="00CE1EA2">
        <w:rPr>
          <w:rFonts w:ascii="Arial" w:hAnsi="Arial" w:cs="Arial"/>
          <w:sz w:val="28"/>
          <w:szCs w:val="28"/>
          <w:lang w:bidi="ar-IQ"/>
        </w:rPr>
        <w:t>Addition</w:t>
      </w:r>
      <w:r>
        <w:rPr>
          <w:rFonts w:ascii="Arial" w:hAnsi="Arial" w:cs="Arial"/>
          <w:sz w:val="28"/>
          <w:szCs w:val="28"/>
          <w:rtl/>
          <w:lang w:bidi="ar-IQ"/>
        </w:rPr>
        <w:t xml:space="preserve"> وغيرها من التفاعلات الخاص</w:t>
      </w:r>
      <w:r>
        <w:rPr>
          <w:rFonts w:ascii="Arial" w:hAnsi="Arial" w:cs="Arial" w:hint="cs"/>
          <w:sz w:val="28"/>
          <w:szCs w:val="28"/>
          <w:rtl/>
          <w:lang w:bidi="ar-IQ"/>
        </w:rPr>
        <w:t>ة</w:t>
      </w:r>
      <w:r w:rsidRPr="00CE1EA2">
        <w:rPr>
          <w:rFonts w:ascii="Arial" w:hAnsi="Arial" w:cs="Arial"/>
          <w:sz w:val="28"/>
          <w:szCs w:val="28"/>
          <w:rtl/>
          <w:lang w:bidi="ar-IQ"/>
        </w:rPr>
        <w:t xml:space="preserve"> بأيونات الكاربونيوم ويمكن الحصول على حصيلة انتاجية عالية لتفاعلات الألكلة وذلك بأستخدام ظروف دقيقة ومضبوطة للعملية بحيث تقتصر التفاعلات فقط على الالكانات الحاوية على ذرات هيدروجين ثالثية والتي بدورها تكون ايونات الكارب</w:t>
      </w:r>
      <w:r w:rsidR="00471A24">
        <w:rPr>
          <w:rFonts w:ascii="Arial" w:hAnsi="Arial" w:cs="Arial"/>
          <w:sz w:val="28"/>
          <w:szCs w:val="28"/>
          <w:rtl/>
          <w:lang w:bidi="ar-IQ"/>
        </w:rPr>
        <w:t>ونيوم الثالثية الأكثر أستقراراً</w:t>
      </w:r>
      <w:r w:rsidRPr="00CE1EA2">
        <w:rPr>
          <w:rFonts w:ascii="Arial" w:hAnsi="Arial" w:cs="Arial"/>
          <w:sz w:val="28"/>
          <w:szCs w:val="28"/>
          <w:rtl/>
          <w:lang w:bidi="ar-IQ"/>
        </w:rPr>
        <w:t xml:space="preserve">، أما الألكانات الاخرى التي تكون قابليتها لفقدان ايونات الهيدريد وتكوين ايونات الكاربونيوم ضعيفة فأنها تؤثر على عملية الالكلة لأنها تشبة حدوث تفاعلات البلمرة للألكينات . أما عند أستخدام الالكانات الاكبر من الايزوبيوتان فتزداد العملية تعقيداً وذلك </w:t>
      </w:r>
      <w:r>
        <w:rPr>
          <w:rFonts w:ascii="Arial" w:hAnsi="Arial" w:cs="Arial"/>
          <w:sz w:val="28"/>
          <w:szCs w:val="28"/>
          <w:rtl/>
          <w:lang w:bidi="ar-IQ"/>
        </w:rPr>
        <w:t xml:space="preserve">بسبب حدوث تفاعلات الحل الحراري </w:t>
      </w:r>
      <w:r w:rsidRPr="00CE1EA2">
        <w:rPr>
          <w:rFonts w:ascii="Arial" w:hAnsi="Arial" w:cs="Arial"/>
          <w:sz w:val="28"/>
          <w:szCs w:val="28"/>
          <w:rtl/>
          <w:lang w:bidi="ar-IQ"/>
        </w:rPr>
        <w:t>من ناحية وأمكانية الاستفادة من هذه الالكانات بأضافتها الى الكازولين مباشرة لكونها سائلة ولها نفس مدى غليان الكازولين .</w:t>
      </w:r>
    </w:p>
    <w:p w:rsidR="00471A24" w:rsidRDefault="0093011F" w:rsidP="0093011F">
      <w:pPr>
        <w:pStyle w:val="ListParagraph"/>
        <w:numPr>
          <w:ilvl w:val="0"/>
          <w:numId w:val="12"/>
        </w:numPr>
        <w:bidi/>
        <w:spacing w:line="360" w:lineRule="auto"/>
        <w:jc w:val="both"/>
        <w:rPr>
          <w:rFonts w:ascii="Arial" w:hAnsi="Arial" w:cs="Arial"/>
          <w:b/>
          <w:bCs/>
          <w:sz w:val="28"/>
          <w:szCs w:val="28"/>
          <w:lang w:bidi="ar-IQ"/>
        </w:rPr>
      </w:pPr>
      <w:r w:rsidRPr="0093011F">
        <w:rPr>
          <w:rFonts w:ascii="Arial" w:hAnsi="Arial" w:cs="Arial" w:hint="cs"/>
          <w:b/>
          <w:bCs/>
          <w:sz w:val="28"/>
          <w:szCs w:val="28"/>
          <w:rtl/>
          <w:lang w:bidi="ar-IQ"/>
        </w:rPr>
        <w:t>التحول الايزومري الحفازي</w:t>
      </w:r>
    </w:p>
    <w:p w:rsidR="0093011F" w:rsidRDefault="0093011F" w:rsidP="0093011F">
      <w:pPr>
        <w:bidi/>
        <w:spacing w:line="360" w:lineRule="auto"/>
        <w:jc w:val="both"/>
        <w:rPr>
          <w:rFonts w:ascii="Arial" w:hAnsi="Arial" w:cs="Arial"/>
          <w:sz w:val="28"/>
          <w:szCs w:val="28"/>
          <w:rtl/>
          <w:lang w:bidi="ar-IQ"/>
        </w:rPr>
      </w:pPr>
      <w:r w:rsidRPr="0093011F">
        <w:rPr>
          <w:rFonts w:ascii="Arial" w:hAnsi="Arial" w:cs="Arial"/>
          <w:sz w:val="28"/>
          <w:szCs w:val="28"/>
          <w:rtl/>
          <w:lang w:bidi="ar-IQ"/>
        </w:rPr>
        <w:t>ان اهم تطبيق لهذه العملية هو تحويل البيوتان الاعتيادي الى الايزوبيوتان المادة الاساسية المستخدمة في عملية الالكلة السابقة الذكر وتجري عملية التحول الايزوميري بواسطة التماس بين البيوتان الاعتيادي و كلوريد الالمنيوم اما في الحالة الغازية عندما يكون كلوريد الال</w:t>
      </w:r>
      <w:r>
        <w:rPr>
          <w:rFonts w:ascii="Arial" w:hAnsi="Arial" w:cs="Arial"/>
          <w:sz w:val="28"/>
          <w:szCs w:val="28"/>
          <w:rtl/>
          <w:lang w:bidi="ar-IQ"/>
        </w:rPr>
        <w:t>منيوم بطوره الصلب كالبوكسايت او</w:t>
      </w:r>
      <w:r>
        <w:rPr>
          <w:rFonts w:ascii="Arial" w:hAnsi="Arial" w:cs="Arial" w:hint="cs"/>
          <w:sz w:val="28"/>
          <w:szCs w:val="28"/>
          <w:rtl/>
          <w:lang w:bidi="ar-IQ"/>
        </w:rPr>
        <w:t xml:space="preserve"> </w:t>
      </w:r>
      <w:r w:rsidRPr="0093011F">
        <w:rPr>
          <w:rFonts w:ascii="Arial" w:hAnsi="Arial" w:cs="Arial"/>
          <w:sz w:val="28"/>
          <w:szCs w:val="28"/>
          <w:rtl/>
          <w:lang w:bidi="ar-IQ"/>
        </w:rPr>
        <w:t xml:space="preserve">ان يجري التفاعل في الطور السائل تحت ضغط وذلك عندما يكون كلوريد الالمينوم المستعمل في حالة سائلة و بشكل عامل مساعد معقد وعند درجات حرارية تتراوح بين 80  - 150  </w:t>
      </w:r>
      <w:r>
        <w:rPr>
          <w:rFonts w:ascii="Arial" w:hAnsi="Arial" w:cs="Arial" w:hint="cs"/>
          <w:sz w:val="28"/>
          <w:szCs w:val="28"/>
          <w:rtl/>
          <w:lang w:bidi="ar-IQ"/>
        </w:rPr>
        <w:t>م</w:t>
      </w:r>
      <w:r>
        <w:rPr>
          <w:rFonts w:ascii="Arial" w:hAnsi="Arial" w:cs="Arial"/>
          <w:sz w:val="28"/>
          <w:szCs w:val="28"/>
          <w:vertAlign w:val="superscript"/>
          <w:lang w:val="en-GB" w:bidi="ar-IQ"/>
        </w:rPr>
        <w:t>o</w:t>
      </w:r>
      <w:r w:rsidRPr="0093011F">
        <w:rPr>
          <w:rFonts w:ascii="Arial" w:hAnsi="Arial" w:cs="Arial"/>
          <w:sz w:val="28"/>
          <w:szCs w:val="28"/>
          <w:rtl/>
          <w:lang w:bidi="ar-IQ"/>
        </w:rPr>
        <w:t>.</w:t>
      </w:r>
    </w:p>
    <w:p w:rsidR="009042F8" w:rsidRPr="009042F8" w:rsidRDefault="007C2916" w:rsidP="009042F8">
      <w:pPr>
        <w:spacing w:line="360" w:lineRule="auto"/>
        <w:jc w:val="both"/>
        <w:rPr>
          <w:rFonts w:ascii="Arial" w:hAnsi="Arial" w:cs="Arial"/>
          <w:sz w:val="28"/>
          <w:szCs w:val="28"/>
          <w:lang w:val="en-GB" w:bidi="ar-IQ"/>
        </w:rPr>
      </w:pPr>
      <w:r>
        <w:rPr>
          <w:noProof/>
        </w:rPr>
        <w:pict>
          <v:shape id="_x0000_s1027" type="#_x0000_t75" style="position:absolute;left:0;text-align:left;margin-left:0;margin-top:0;width:466.55pt;height:149.2pt;z-index:251661312;mso-position-horizontal:absolute;mso-position-horizontal-relative:text;mso-position-vertical:absolute;mso-position-vertical-relative:text">
            <v:imagedata r:id="rId10" o:title=""/>
          </v:shape>
          <o:OLEObject Type="Embed" ProgID="ChemDraw.Document.6.0" ShapeID="_x0000_s1027" DrawAspect="Content" ObjectID="_1586006259" r:id="rId11"/>
        </w:pict>
      </w:r>
    </w:p>
    <w:p w:rsidR="009042F8" w:rsidRDefault="009042F8" w:rsidP="009042F8">
      <w:pPr>
        <w:bidi/>
        <w:spacing w:line="360" w:lineRule="auto"/>
        <w:jc w:val="both"/>
        <w:rPr>
          <w:rFonts w:ascii="Arial" w:hAnsi="Arial" w:cs="Arial"/>
          <w:sz w:val="28"/>
          <w:szCs w:val="28"/>
          <w:rtl/>
          <w:lang w:bidi="ar-IQ"/>
        </w:rPr>
      </w:pPr>
    </w:p>
    <w:p w:rsidR="009042F8" w:rsidRDefault="009042F8" w:rsidP="009042F8">
      <w:pPr>
        <w:bidi/>
        <w:spacing w:line="360" w:lineRule="auto"/>
        <w:jc w:val="both"/>
        <w:rPr>
          <w:rFonts w:ascii="Arial" w:hAnsi="Arial" w:cs="Arial"/>
          <w:sz w:val="28"/>
          <w:szCs w:val="28"/>
          <w:rtl/>
          <w:lang w:bidi="ar-IQ"/>
        </w:rPr>
      </w:pPr>
    </w:p>
    <w:p w:rsidR="009042F8" w:rsidRDefault="009042F8" w:rsidP="00110E8D">
      <w:pPr>
        <w:bidi/>
        <w:spacing w:line="360" w:lineRule="auto"/>
        <w:jc w:val="both"/>
        <w:rPr>
          <w:rFonts w:ascii="Arial" w:hAnsi="Arial" w:cs="Arial"/>
          <w:sz w:val="28"/>
          <w:szCs w:val="28"/>
          <w:lang w:bidi="ar-IQ"/>
        </w:rPr>
      </w:pPr>
    </w:p>
    <w:p w:rsidR="009042F8" w:rsidRDefault="009042F8" w:rsidP="009042F8">
      <w:pPr>
        <w:bidi/>
        <w:spacing w:line="360" w:lineRule="auto"/>
        <w:jc w:val="both"/>
        <w:rPr>
          <w:rFonts w:ascii="Arial" w:hAnsi="Arial" w:cs="Arial"/>
          <w:sz w:val="28"/>
          <w:szCs w:val="28"/>
          <w:lang w:bidi="ar-IQ"/>
        </w:rPr>
      </w:pPr>
    </w:p>
    <w:p w:rsidR="00110E8D" w:rsidRDefault="00BB5306" w:rsidP="009042F8">
      <w:pPr>
        <w:bidi/>
        <w:spacing w:line="360" w:lineRule="auto"/>
        <w:jc w:val="both"/>
        <w:rPr>
          <w:rFonts w:ascii="Arial" w:hAnsi="Arial" w:cs="Arial"/>
          <w:sz w:val="28"/>
          <w:szCs w:val="28"/>
          <w:rtl/>
          <w:lang w:bidi="ar-IQ"/>
        </w:rPr>
      </w:pPr>
      <w:r w:rsidRPr="00BB5306">
        <w:rPr>
          <w:rFonts w:ascii="Arial" w:hAnsi="Arial" w:cs="Arial"/>
          <w:sz w:val="28"/>
          <w:szCs w:val="28"/>
          <w:rtl/>
          <w:lang w:bidi="ar-IQ"/>
        </w:rPr>
        <w:lastRenderedPageBreak/>
        <w:t xml:space="preserve">يلاحظ من التفاعلات السابقة أن ايونات الكاربونيوم يعاد تكوينها باستمرار عليه تحتاج هذه العملية فقط الى كميات قليلة من الالكين ، ويحتاج هذا التفاعل أيضاً الى كميات قليلة من كلوريد الهيدروجين الذي يسلك كعامل مساعد مشارك </w:t>
      </w:r>
      <w:r w:rsidRPr="00BB5306">
        <w:rPr>
          <w:rFonts w:ascii="Arial" w:hAnsi="Arial" w:cs="Arial"/>
          <w:sz w:val="28"/>
          <w:szCs w:val="28"/>
          <w:lang w:bidi="ar-IQ"/>
        </w:rPr>
        <w:t>Cocatalyst</w:t>
      </w:r>
      <w:r w:rsidRPr="00BB5306">
        <w:rPr>
          <w:rFonts w:ascii="Arial" w:hAnsi="Arial" w:cs="Arial"/>
          <w:sz w:val="28"/>
          <w:szCs w:val="28"/>
          <w:rtl/>
          <w:lang w:bidi="ar-IQ"/>
        </w:rPr>
        <w:t xml:space="preserve">  وقد يضاف هذا الجزء باستمرار في مثل هذه العمليات او قد يتكون في العملية نفسها من تفاعل كلوريد الالمنيوم مع الكميات القل</w:t>
      </w:r>
      <w:r>
        <w:rPr>
          <w:rFonts w:ascii="Arial" w:hAnsi="Arial" w:cs="Arial"/>
          <w:sz w:val="28"/>
          <w:szCs w:val="28"/>
          <w:rtl/>
          <w:lang w:bidi="ar-IQ"/>
        </w:rPr>
        <w:t>يلة من الماء الموجودة في النظام</w:t>
      </w:r>
      <w:r w:rsidRPr="00BB5306">
        <w:rPr>
          <w:rFonts w:ascii="Arial" w:hAnsi="Arial" w:cs="Arial"/>
          <w:sz w:val="28"/>
          <w:szCs w:val="28"/>
          <w:rtl/>
          <w:lang w:bidi="ar-IQ"/>
        </w:rPr>
        <w:t>.</w:t>
      </w:r>
    </w:p>
    <w:p w:rsidR="004445BA" w:rsidRPr="00F630F4" w:rsidRDefault="004445BA" w:rsidP="004445BA">
      <w:pPr>
        <w:pStyle w:val="ListParagraph"/>
        <w:numPr>
          <w:ilvl w:val="0"/>
          <w:numId w:val="12"/>
        </w:numPr>
        <w:bidi/>
        <w:spacing w:line="360" w:lineRule="auto"/>
        <w:jc w:val="both"/>
        <w:rPr>
          <w:rFonts w:ascii="Arial" w:hAnsi="Arial" w:cs="Arial"/>
          <w:b/>
          <w:bCs/>
          <w:sz w:val="28"/>
          <w:szCs w:val="28"/>
          <w:lang w:bidi="ar-IQ"/>
        </w:rPr>
      </w:pPr>
      <w:r w:rsidRPr="00F630F4">
        <w:rPr>
          <w:rFonts w:ascii="Arial" w:hAnsi="Arial" w:cs="Arial" w:hint="cs"/>
          <w:b/>
          <w:bCs/>
          <w:sz w:val="28"/>
          <w:szCs w:val="28"/>
          <w:rtl/>
          <w:lang w:bidi="ar-IQ"/>
        </w:rPr>
        <w:t xml:space="preserve">التحول التركيبي الحفازي </w:t>
      </w:r>
      <w:r w:rsidRPr="00F630F4">
        <w:rPr>
          <w:rFonts w:ascii="Arial" w:hAnsi="Arial" w:cs="Arial"/>
          <w:b/>
          <w:bCs/>
          <w:sz w:val="28"/>
          <w:szCs w:val="28"/>
          <w:lang w:val="en-GB" w:bidi="ar-IQ"/>
        </w:rPr>
        <w:t>Catalytic reforming</w:t>
      </w:r>
    </w:p>
    <w:p w:rsidR="00F630F4" w:rsidRPr="00F630F4" w:rsidRDefault="00F630F4" w:rsidP="00F630F4">
      <w:pPr>
        <w:bidi/>
        <w:spacing w:line="360" w:lineRule="auto"/>
        <w:jc w:val="both"/>
        <w:rPr>
          <w:rFonts w:ascii="Arial" w:hAnsi="Arial" w:cs="Arial"/>
          <w:sz w:val="28"/>
          <w:szCs w:val="28"/>
          <w:rtl/>
          <w:lang w:bidi="ar-IQ"/>
        </w:rPr>
      </w:pPr>
      <w:r w:rsidRPr="00F630F4">
        <w:rPr>
          <w:rFonts w:ascii="Arial" w:hAnsi="Arial" w:cs="Arial"/>
          <w:sz w:val="28"/>
          <w:szCs w:val="28"/>
          <w:rtl/>
          <w:lang w:bidi="ar-IQ"/>
        </w:rPr>
        <w:t>تستخدم هذه العملية لتحسين خواص بعض المشتقات الوقودية مثل الكا</w:t>
      </w:r>
      <w:r>
        <w:rPr>
          <w:rFonts w:ascii="Arial" w:hAnsi="Arial" w:cs="Arial"/>
          <w:sz w:val="28"/>
          <w:szCs w:val="28"/>
          <w:rtl/>
          <w:lang w:bidi="ar-IQ"/>
        </w:rPr>
        <w:t>زولين الطبيعي و</w:t>
      </w:r>
      <w:r w:rsidRPr="00F630F4">
        <w:rPr>
          <w:rFonts w:ascii="Arial" w:hAnsi="Arial" w:cs="Arial"/>
          <w:sz w:val="28"/>
          <w:szCs w:val="28"/>
          <w:rtl/>
          <w:lang w:bidi="ar-IQ"/>
        </w:rPr>
        <w:t>النفثا وذلك بزيادة العدد الا</w:t>
      </w:r>
      <w:r>
        <w:rPr>
          <w:rFonts w:ascii="Arial" w:hAnsi="Arial" w:cs="Arial" w:hint="cs"/>
          <w:sz w:val="28"/>
          <w:szCs w:val="28"/>
          <w:rtl/>
          <w:lang w:bidi="ar-IQ"/>
        </w:rPr>
        <w:t>و</w:t>
      </w:r>
      <w:r w:rsidRPr="00F630F4">
        <w:rPr>
          <w:rFonts w:ascii="Arial" w:hAnsi="Arial" w:cs="Arial"/>
          <w:sz w:val="28"/>
          <w:szCs w:val="28"/>
          <w:rtl/>
          <w:lang w:bidi="ar-IQ"/>
        </w:rPr>
        <w:t>كتاني للمشتقات الت</w:t>
      </w:r>
      <w:r>
        <w:rPr>
          <w:rFonts w:ascii="Arial" w:hAnsi="Arial" w:cs="Arial"/>
          <w:sz w:val="28"/>
          <w:szCs w:val="28"/>
          <w:rtl/>
          <w:lang w:bidi="ar-IQ"/>
        </w:rPr>
        <w:t>ي لها نفس مدى غليان الكازولين وتستخدم ايض</w:t>
      </w:r>
      <w:r>
        <w:rPr>
          <w:rFonts w:ascii="Arial" w:hAnsi="Arial" w:cs="Arial" w:hint="cs"/>
          <w:sz w:val="28"/>
          <w:szCs w:val="28"/>
          <w:rtl/>
          <w:lang w:bidi="ar-IQ"/>
        </w:rPr>
        <w:t>اً</w:t>
      </w:r>
      <w:r w:rsidRPr="00F630F4">
        <w:rPr>
          <w:rFonts w:ascii="Arial" w:hAnsi="Arial" w:cs="Arial"/>
          <w:sz w:val="28"/>
          <w:szCs w:val="28"/>
          <w:rtl/>
          <w:lang w:bidi="ar-IQ"/>
        </w:rPr>
        <w:t xml:space="preserve"> في الصناعات البتروكيمياوية لانتاج الهيدروكربونات الاروماتية , وتعتبر هذه العملية حاليا من العمليات الاساسية في تصفية النفط حيث يبلغ العدد الا</w:t>
      </w:r>
      <w:r>
        <w:rPr>
          <w:rFonts w:ascii="Arial" w:hAnsi="Arial" w:cs="Arial" w:hint="cs"/>
          <w:sz w:val="28"/>
          <w:szCs w:val="28"/>
          <w:rtl/>
          <w:lang w:bidi="ar-IQ"/>
        </w:rPr>
        <w:t>و</w:t>
      </w:r>
      <w:r w:rsidRPr="00F630F4">
        <w:rPr>
          <w:rFonts w:ascii="Arial" w:hAnsi="Arial" w:cs="Arial"/>
          <w:sz w:val="28"/>
          <w:szCs w:val="28"/>
          <w:rtl/>
          <w:lang w:bidi="ar-IQ"/>
        </w:rPr>
        <w:t>كتاني للنواتج المستحصل عليها بهذه الطريقة اكثر من 90 وتتم هذه العملية عند درجات حرار</w:t>
      </w:r>
      <w:r>
        <w:rPr>
          <w:rFonts w:ascii="Arial" w:hAnsi="Arial" w:cs="Arial"/>
          <w:sz w:val="28"/>
          <w:szCs w:val="28"/>
          <w:rtl/>
          <w:lang w:bidi="ar-IQ"/>
        </w:rPr>
        <w:t xml:space="preserve">ية مرتفعة تتراوح بين 450 – 550 </w:t>
      </w:r>
      <w:r>
        <w:rPr>
          <w:rFonts w:ascii="Arial" w:hAnsi="Arial" w:cs="Arial" w:hint="cs"/>
          <w:sz w:val="28"/>
          <w:szCs w:val="28"/>
          <w:rtl/>
          <w:lang w:bidi="ar-IQ"/>
        </w:rPr>
        <w:t xml:space="preserve">مئوية </w:t>
      </w:r>
      <w:r>
        <w:rPr>
          <w:rFonts w:ascii="Arial" w:hAnsi="Arial" w:cs="Arial"/>
          <w:sz w:val="28"/>
          <w:szCs w:val="28"/>
          <w:rtl/>
          <w:lang w:bidi="ar-IQ"/>
        </w:rPr>
        <w:t>وتحت ضغط  1</w:t>
      </w:r>
      <w:r>
        <w:rPr>
          <w:rFonts w:ascii="Arial" w:hAnsi="Arial" w:cs="Arial" w:hint="cs"/>
          <w:sz w:val="28"/>
          <w:szCs w:val="28"/>
          <w:rtl/>
          <w:lang w:bidi="ar-IQ"/>
        </w:rPr>
        <w:t>0</w:t>
      </w:r>
      <w:r>
        <w:rPr>
          <w:rFonts w:ascii="Arial" w:hAnsi="Arial" w:cs="Arial"/>
          <w:sz w:val="28"/>
          <w:szCs w:val="28"/>
          <w:rtl/>
          <w:lang w:bidi="ar-IQ"/>
        </w:rPr>
        <w:t xml:space="preserve"> - 50 جو و</w:t>
      </w:r>
      <w:r w:rsidRPr="00F630F4">
        <w:rPr>
          <w:rFonts w:ascii="Arial" w:hAnsi="Arial" w:cs="Arial"/>
          <w:sz w:val="28"/>
          <w:szCs w:val="28"/>
          <w:rtl/>
          <w:lang w:bidi="ar-IQ"/>
        </w:rPr>
        <w:t>بوجود الهيدروجين</w:t>
      </w:r>
      <w:r w:rsidRPr="00F630F4">
        <w:rPr>
          <w:rFonts w:ascii="Arial" w:hAnsi="Arial" w:cs="Arial"/>
          <w:sz w:val="28"/>
          <w:szCs w:val="28"/>
          <w:lang w:bidi="ar-IQ"/>
        </w:rPr>
        <w:t xml:space="preserve"> . </w:t>
      </w:r>
    </w:p>
    <w:p w:rsidR="004445BA" w:rsidRDefault="00F630F4" w:rsidP="00F630F4">
      <w:pPr>
        <w:bidi/>
        <w:spacing w:line="360" w:lineRule="auto"/>
        <w:jc w:val="both"/>
        <w:rPr>
          <w:rFonts w:ascii="Arial" w:hAnsi="Arial" w:cs="Arial"/>
          <w:sz w:val="28"/>
          <w:szCs w:val="28"/>
          <w:rtl/>
          <w:lang w:bidi="ar-IQ"/>
        </w:rPr>
      </w:pPr>
      <w:r w:rsidRPr="00F630F4">
        <w:rPr>
          <w:rFonts w:ascii="Arial" w:hAnsi="Arial" w:cs="Arial"/>
          <w:sz w:val="28"/>
          <w:szCs w:val="28"/>
          <w:rtl/>
          <w:lang w:bidi="ar-IQ"/>
        </w:rPr>
        <w:t>يحدث في هذه العملية العديد من التفاعلات الكيمياوية المعقدة ومن هذ</w:t>
      </w:r>
      <w:r w:rsidR="00E052E9">
        <w:rPr>
          <w:rFonts w:ascii="Arial" w:hAnsi="Arial" w:cs="Arial"/>
          <w:sz w:val="28"/>
          <w:szCs w:val="28"/>
          <w:rtl/>
          <w:lang w:bidi="ar-IQ"/>
        </w:rPr>
        <w:t>ه التفاعلات هي</w:t>
      </w:r>
      <w:r w:rsidRPr="00F630F4">
        <w:rPr>
          <w:rFonts w:ascii="Arial" w:hAnsi="Arial" w:cs="Arial"/>
          <w:sz w:val="28"/>
          <w:szCs w:val="28"/>
          <w:rtl/>
          <w:lang w:bidi="ar-IQ"/>
        </w:rPr>
        <w:t>:</w:t>
      </w:r>
    </w:p>
    <w:p w:rsidR="00E052E9" w:rsidRPr="002C3B36" w:rsidRDefault="00E052E9" w:rsidP="00E052E9">
      <w:pPr>
        <w:pStyle w:val="ListParagraph"/>
        <w:numPr>
          <w:ilvl w:val="0"/>
          <w:numId w:val="13"/>
        </w:numPr>
        <w:bidi/>
        <w:spacing w:line="360" w:lineRule="auto"/>
        <w:jc w:val="both"/>
        <w:rPr>
          <w:rFonts w:ascii="Arial" w:hAnsi="Arial" w:cs="Arial"/>
          <w:b/>
          <w:bCs/>
          <w:i/>
          <w:iCs/>
          <w:sz w:val="28"/>
          <w:szCs w:val="28"/>
          <w:lang w:bidi="ar-IQ"/>
        </w:rPr>
      </w:pPr>
      <w:r w:rsidRPr="002C3B36">
        <w:rPr>
          <w:rFonts w:ascii="Arial" w:hAnsi="Arial" w:cs="Arial" w:hint="cs"/>
          <w:b/>
          <w:bCs/>
          <w:i/>
          <w:iCs/>
          <w:sz w:val="28"/>
          <w:szCs w:val="28"/>
          <w:rtl/>
          <w:lang w:bidi="ar-IQ"/>
        </w:rPr>
        <w:t xml:space="preserve">الازالة الهيدروجينية للنفثينات </w:t>
      </w:r>
      <w:r w:rsidRPr="002C3B36">
        <w:rPr>
          <w:rFonts w:ascii="Arial" w:hAnsi="Arial" w:cs="Arial"/>
          <w:b/>
          <w:bCs/>
          <w:i/>
          <w:iCs/>
          <w:sz w:val="28"/>
          <w:szCs w:val="28"/>
          <w:lang w:val="en-GB" w:bidi="ar-IQ"/>
        </w:rPr>
        <w:t>Naphthene dehydrogenation</w:t>
      </w:r>
    </w:p>
    <w:p w:rsidR="00E052E9" w:rsidRDefault="00E052E9" w:rsidP="00E052E9">
      <w:pPr>
        <w:bidi/>
        <w:spacing w:line="360" w:lineRule="auto"/>
        <w:jc w:val="both"/>
        <w:rPr>
          <w:rFonts w:ascii="Arial" w:hAnsi="Arial" w:cs="Arial"/>
          <w:sz w:val="28"/>
          <w:szCs w:val="28"/>
          <w:lang w:bidi="ar-IQ"/>
        </w:rPr>
      </w:pPr>
      <w:r>
        <w:rPr>
          <w:rFonts w:ascii="Arial" w:hAnsi="Arial" w:cs="Arial" w:hint="cs"/>
          <w:sz w:val="28"/>
          <w:szCs w:val="28"/>
          <w:rtl/>
          <w:lang w:bidi="ar-IQ"/>
        </w:rPr>
        <w:t xml:space="preserve">مثل تحول الهكسان الحلقي الى البنزين </w:t>
      </w:r>
    </w:p>
    <w:p w:rsidR="000345C5" w:rsidRDefault="000345C5" w:rsidP="000345C5">
      <w:pPr>
        <w:spacing w:line="360" w:lineRule="auto"/>
        <w:jc w:val="both"/>
        <w:rPr>
          <w:rFonts w:ascii="Arial" w:hAnsi="Arial" w:cs="Arial"/>
          <w:sz w:val="28"/>
          <w:szCs w:val="28"/>
          <w:rtl/>
          <w:lang w:bidi="ar-IQ"/>
        </w:rPr>
      </w:pPr>
      <w:r>
        <w:object w:dxaOrig="3190" w:dyaOrig="687">
          <v:shape id="_x0000_i1025" type="#_x0000_t75" style="width:159.55pt;height:34.55pt" o:ole="">
            <v:imagedata r:id="rId12" o:title=""/>
          </v:shape>
          <o:OLEObject Type="Embed" ProgID="ChemDraw.Document.6.0" ShapeID="_x0000_i1025" DrawAspect="Content" ObjectID="_1586006252" r:id="rId13"/>
        </w:object>
      </w:r>
    </w:p>
    <w:p w:rsidR="00E052E9" w:rsidRPr="002C3B36" w:rsidRDefault="00E052E9" w:rsidP="00E052E9">
      <w:pPr>
        <w:pStyle w:val="ListParagraph"/>
        <w:numPr>
          <w:ilvl w:val="0"/>
          <w:numId w:val="13"/>
        </w:numPr>
        <w:bidi/>
        <w:spacing w:line="360" w:lineRule="auto"/>
        <w:jc w:val="both"/>
        <w:rPr>
          <w:rFonts w:ascii="Arial" w:hAnsi="Arial" w:cs="Arial"/>
          <w:b/>
          <w:bCs/>
          <w:i/>
          <w:iCs/>
          <w:sz w:val="28"/>
          <w:szCs w:val="28"/>
          <w:lang w:bidi="ar-IQ"/>
        </w:rPr>
      </w:pPr>
      <w:r w:rsidRPr="002C3B36">
        <w:rPr>
          <w:rFonts w:ascii="Arial" w:hAnsi="Arial" w:cs="Arial" w:hint="cs"/>
          <w:b/>
          <w:bCs/>
          <w:i/>
          <w:iCs/>
          <w:sz w:val="28"/>
          <w:szCs w:val="28"/>
          <w:rtl/>
          <w:lang w:bidi="ar-IQ"/>
        </w:rPr>
        <w:t>الازالة الهيدروجينية المصحوبة بالتحول الايزومري للنفثينات</w:t>
      </w:r>
    </w:p>
    <w:p w:rsidR="00E052E9" w:rsidRDefault="005279DE" w:rsidP="00E052E9">
      <w:pPr>
        <w:bidi/>
        <w:spacing w:line="360" w:lineRule="auto"/>
        <w:jc w:val="both"/>
        <w:rPr>
          <w:rFonts w:ascii="Arial" w:hAnsi="Arial" w:cs="Arial"/>
          <w:sz w:val="28"/>
          <w:szCs w:val="28"/>
          <w:rtl/>
          <w:lang w:bidi="ar-IQ"/>
        </w:rPr>
      </w:pPr>
      <w:r>
        <w:rPr>
          <w:rFonts w:ascii="Arial" w:hAnsi="Arial" w:cs="Arial" w:hint="cs"/>
          <w:sz w:val="28"/>
          <w:szCs w:val="28"/>
          <w:rtl/>
          <w:lang w:bidi="ar-IQ"/>
        </w:rPr>
        <w:t>ومثال على ذلك التفاعل التالي:</w:t>
      </w:r>
    </w:p>
    <w:p w:rsidR="005279DE" w:rsidRPr="005279DE" w:rsidRDefault="00214BFA" w:rsidP="005279DE">
      <w:pPr>
        <w:spacing w:line="360" w:lineRule="auto"/>
        <w:jc w:val="both"/>
        <w:rPr>
          <w:rFonts w:ascii="Arial" w:hAnsi="Arial" w:cs="Arial"/>
          <w:sz w:val="28"/>
          <w:szCs w:val="28"/>
          <w:lang w:val="en-GB" w:bidi="ar-IQ"/>
        </w:rPr>
      </w:pPr>
      <w:r>
        <w:object w:dxaOrig="3245" w:dyaOrig="900">
          <v:shape id="_x0000_i1026" type="#_x0000_t75" style="width:162.45pt;height:44.95pt" o:ole="">
            <v:imagedata r:id="rId14" o:title=""/>
          </v:shape>
          <o:OLEObject Type="Embed" ProgID="ChemDraw.Document.6.0" ShapeID="_x0000_i1026" DrawAspect="Content" ObjectID="_1586006253" r:id="rId15"/>
        </w:object>
      </w:r>
    </w:p>
    <w:p w:rsidR="00E052E9" w:rsidRPr="002C3B36" w:rsidRDefault="00E052E9" w:rsidP="00E052E9">
      <w:pPr>
        <w:pStyle w:val="ListParagraph"/>
        <w:numPr>
          <w:ilvl w:val="0"/>
          <w:numId w:val="13"/>
        </w:numPr>
        <w:bidi/>
        <w:spacing w:line="360" w:lineRule="auto"/>
        <w:jc w:val="both"/>
        <w:rPr>
          <w:rFonts w:ascii="Arial" w:hAnsi="Arial" w:cs="Arial"/>
          <w:b/>
          <w:bCs/>
          <w:i/>
          <w:iCs/>
          <w:sz w:val="28"/>
          <w:szCs w:val="28"/>
          <w:lang w:bidi="ar-IQ"/>
        </w:rPr>
      </w:pPr>
      <w:r w:rsidRPr="002C3B36">
        <w:rPr>
          <w:rFonts w:ascii="Arial" w:hAnsi="Arial" w:cs="Arial" w:hint="cs"/>
          <w:b/>
          <w:bCs/>
          <w:i/>
          <w:iCs/>
          <w:sz w:val="28"/>
          <w:szCs w:val="28"/>
          <w:rtl/>
          <w:lang w:bidi="ar-IQ"/>
        </w:rPr>
        <w:t>الازالة الهيدروجينية وتكوين الحلقات من المشتقات البرافينية:</w:t>
      </w:r>
    </w:p>
    <w:p w:rsidR="00E052E9" w:rsidRDefault="00E052E9" w:rsidP="00E052E9">
      <w:pPr>
        <w:bidi/>
        <w:spacing w:line="360" w:lineRule="auto"/>
        <w:jc w:val="both"/>
        <w:rPr>
          <w:rFonts w:ascii="Arial" w:hAnsi="Arial" w:cs="Arial"/>
          <w:sz w:val="28"/>
          <w:szCs w:val="28"/>
          <w:rtl/>
          <w:lang w:bidi="ar-IQ"/>
        </w:rPr>
      </w:pPr>
      <w:r>
        <w:rPr>
          <w:rFonts w:ascii="Arial" w:hAnsi="Arial" w:cs="Arial" w:hint="cs"/>
          <w:sz w:val="28"/>
          <w:szCs w:val="28"/>
          <w:rtl/>
          <w:lang w:bidi="ar-IQ"/>
        </w:rPr>
        <w:t>مثل تحول الهكسان الى البنزين</w:t>
      </w:r>
    </w:p>
    <w:p w:rsidR="00214BFA" w:rsidRPr="00AF3110" w:rsidRDefault="00856223" w:rsidP="00AF3110">
      <w:pPr>
        <w:spacing w:line="360" w:lineRule="auto"/>
        <w:jc w:val="both"/>
        <w:rPr>
          <w:rFonts w:ascii="Arial" w:hAnsi="Arial" w:cs="Arial"/>
          <w:sz w:val="28"/>
          <w:szCs w:val="28"/>
          <w:lang w:val="en-GB" w:bidi="ar-IQ"/>
        </w:rPr>
      </w:pPr>
      <w:r>
        <w:object w:dxaOrig="5816" w:dyaOrig="687">
          <v:shape id="_x0000_i1027" type="#_x0000_t75" style="width:290.9pt;height:34.55pt" o:ole="">
            <v:imagedata r:id="rId16" o:title=""/>
          </v:shape>
          <o:OLEObject Type="Embed" ProgID="ChemDraw.Document.6.0" ShapeID="_x0000_i1027" DrawAspect="Content" ObjectID="_1586006254" r:id="rId17"/>
        </w:object>
      </w:r>
    </w:p>
    <w:p w:rsidR="00E052E9" w:rsidRPr="002C3B36" w:rsidRDefault="00BC1ABB" w:rsidP="00BC1ABB">
      <w:pPr>
        <w:pStyle w:val="ListParagraph"/>
        <w:numPr>
          <w:ilvl w:val="0"/>
          <w:numId w:val="13"/>
        </w:numPr>
        <w:bidi/>
        <w:spacing w:line="360" w:lineRule="auto"/>
        <w:jc w:val="both"/>
        <w:rPr>
          <w:rFonts w:ascii="Arial" w:hAnsi="Arial" w:cs="Arial"/>
          <w:b/>
          <w:bCs/>
          <w:i/>
          <w:iCs/>
          <w:sz w:val="28"/>
          <w:szCs w:val="28"/>
          <w:lang w:bidi="ar-IQ"/>
        </w:rPr>
      </w:pPr>
      <w:r w:rsidRPr="002C3B36">
        <w:rPr>
          <w:rFonts w:ascii="Arial" w:hAnsi="Arial" w:cs="Arial" w:hint="cs"/>
          <w:b/>
          <w:bCs/>
          <w:i/>
          <w:iCs/>
          <w:sz w:val="28"/>
          <w:szCs w:val="28"/>
          <w:rtl/>
          <w:lang w:bidi="ar-IQ"/>
        </w:rPr>
        <w:lastRenderedPageBreak/>
        <w:t xml:space="preserve">التحول الايزومري للبرافينات </w:t>
      </w:r>
      <w:r w:rsidRPr="002C3B36">
        <w:rPr>
          <w:rFonts w:ascii="Arial" w:hAnsi="Arial" w:cs="Arial"/>
          <w:b/>
          <w:bCs/>
          <w:i/>
          <w:iCs/>
          <w:sz w:val="28"/>
          <w:szCs w:val="28"/>
          <w:lang w:val="en-GB" w:bidi="ar-IQ"/>
        </w:rPr>
        <w:t>paraffin isomerization</w:t>
      </w:r>
    </w:p>
    <w:p w:rsidR="00BC1ABB" w:rsidRDefault="00BC1ABB" w:rsidP="00BC1ABB">
      <w:pPr>
        <w:bidi/>
        <w:spacing w:line="360" w:lineRule="auto"/>
        <w:jc w:val="both"/>
        <w:rPr>
          <w:rFonts w:ascii="Arial" w:hAnsi="Arial" w:cs="Arial"/>
          <w:sz w:val="28"/>
          <w:szCs w:val="28"/>
          <w:rtl/>
          <w:lang w:bidi="ar-IQ"/>
        </w:rPr>
      </w:pPr>
      <w:r>
        <w:rPr>
          <w:rFonts w:ascii="Arial" w:hAnsi="Arial" w:cs="Arial" w:hint="cs"/>
          <w:sz w:val="28"/>
          <w:szCs w:val="28"/>
          <w:rtl/>
          <w:lang w:bidi="ar-IQ"/>
        </w:rPr>
        <w:t>مثل تحول الهكسان الاعتيادي الى داي مثيل بيوتان</w:t>
      </w:r>
    </w:p>
    <w:p w:rsidR="00AF3110" w:rsidRPr="00AF3110" w:rsidRDefault="00AF3110" w:rsidP="00AF3110">
      <w:pPr>
        <w:spacing w:line="360" w:lineRule="auto"/>
        <w:jc w:val="both"/>
        <w:rPr>
          <w:rFonts w:ascii="Arial" w:hAnsi="Arial" w:cs="Arial"/>
          <w:sz w:val="28"/>
          <w:szCs w:val="28"/>
          <w:rtl/>
          <w:lang w:bidi="ar-IQ"/>
        </w:rPr>
      </w:pPr>
      <w:r>
        <w:object w:dxaOrig="4592" w:dyaOrig="1188">
          <v:shape id="_x0000_i1028" type="#_x0000_t75" style="width:229.8pt;height:59.35pt" o:ole="">
            <v:imagedata r:id="rId18" o:title=""/>
          </v:shape>
          <o:OLEObject Type="Embed" ProgID="ChemDraw.Document.6.0" ShapeID="_x0000_i1028" DrawAspect="Content" ObjectID="_1586006255" r:id="rId19"/>
        </w:object>
      </w:r>
    </w:p>
    <w:p w:rsidR="00BC1ABB" w:rsidRPr="002C3B36" w:rsidRDefault="00BB67D3" w:rsidP="00BB67D3">
      <w:pPr>
        <w:pStyle w:val="ListParagraph"/>
        <w:numPr>
          <w:ilvl w:val="0"/>
          <w:numId w:val="13"/>
        </w:numPr>
        <w:bidi/>
        <w:spacing w:line="360" w:lineRule="auto"/>
        <w:jc w:val="both"/>
        <w:rPr>
          <w:rFonts w:ascii="Arial" w:hAnsi="Arial" w:cs="Arial"/>
          <w:b/>
          <w:bCs/>
          <w:i/>
          <w:iCs/>
          <w:sz w:val="28"/>
          <w:szCs w:val="28"/>
          <w:lang w:bidi="ar-IQ"/>
        </w:rPr>
      </w:pPr>
      <w:r w:rsidRPr="002C3B36">
        <w:rPr>
          <w:rFonts w:ascii="Arial" w:hAnsi="Arial" w:cs="Arial" w:hint="cs"/>
          <w:b/>
          <w:bCs/>
          <w:i/>
          <w:iCs/>
          <w:sz w:val="28"/>
          <w:szCs w:val="28"/>
          <w:rtl/>
          <w:lang w:bidi="ar-IQ"/>
        </w:rPr>
        <w:t xml:space="preserve">الحل الحراري الهيدروجيني للبرافينات </w:t>
      </w:r>
      <w:r w:rsidRPr="002C3B36">
        <w:rPr>
          <w:rFonts w:ascii="Arial" w:hAnsi="Arial" w:cs="Arial"/>
          <w:b/>
          <w:bCs/>
          <w:i/>
          <w:iCs/>
          <w:sz w:val="28"/>
          <w:szCs w:val="28"/>
          <w:lang w:val="en-GB" w:bidi="ar-IQ"/>
        </w:rPr>
        <w:t>paraffin hydrocracking</w:t>
      </w:r>
      <w:r w:rsidRPr="002C3B36">
        <w:rPr>
          <w:rFonts w:ascii="Arial" w:hAnsi="Arial" w:cs="Arial" w:hint="cs"/>
          <w:b/>
          <w:bCs/>
          <w:i/>
          <w:iCs/>
          <w:sz w:val="28"/>
          <w:szCs w:val="28"/>
          <w:rtl/>
          <w:lang w:bidi="ar-IQ"/>
        </w:rPr>
        <w:t xml:space="preserve"> </w:t>
      </w:r>
    </w:p>
    <w:p w:rsidR="00BB67D3" w:rsidRDefault="006D0B95" w:rsidP="00BB67D3">
      <w:pPr>
        <w:bidi/>
        <w:spacing w:line="360" w:lineRule="auto"/>
        <w:jc w:val="both"/>
        <w:rPr>
          <w:rFonts w:ascii="Arial" w:hAnsi="Arial" w:cs="Arial"/>
          <w:sz w:val="28"/>
          <w:szCs w:val="28"/>
          <w:rtl/>
          <w:lang w:bidi="ar-IQ"/>
        </w:rPr>
      </w:pPr>
      <w:r>
        <w:rPr>
          <w:rFonts w:ascii="Arial" w:hAnsi="Arial" w:cs="Arial" w:hint="cs"/>
          <w:sz w:val="28"/>
          <w:szCs w:val="28"/>
          <w:rtl/>
          <w:lang w:bidi="ar-IQ"/>
        </w:rPr>
        <w:t>كما في التفاعل التالي</w:t>
      </w:r>
    </w:p>
    <w:p w:rsidR="006D0B95" w:rsidRPr="006D0B95" w:rsidRDefault="0078663C" w:rsidP="0078663C">
      <w:pPr>
        <w:spacing w:line="360" w:lineRule="auto"/>
        <w:jc w:val="both"/>
        <w:rPr>
          <w:rFonts w:ascii="Arial" w:hAnsi="Arial" w:cs="Arial"/>
          <w:sz w:val="28"/>
          <w:szCs w:val="28"/>
          <w:lang w:val="en-GB" w:bidi="ar-IQ"/>
        </w:rPr>
      </w:pPr>
      <w:r>
        <w:object w:dxaOrig="6813" w:dyaOrig="1295">
          <v:shape id="_x0000_i1029" type="#_x0000_t75" style="width:340.4pt;height:64.5pt" o:ole="">
            <v:imagedata r:id="rId20" o:title=""/>
          </v:shape>
          <o:OLEObject Type="Embed" ProgID="ChemDraw.Document.6.0" ShapeID="_x0000_i1029" DrawAspect="Content" ObjectID="_1586006256" r:id="rId21"/>
        </w:object>
      </w:r>
    </w:p>
    <w:p w:rsidR="00BB67D3" w:rsidRPr="002C3B36" w:rsidRDefault="00BB67D3" w:rsidP="00BB67D3">
      <w:pPr>
        <w:pStyle w:val="ListParagraph"/>
        <w:numPr>
          <w:ilvl w:val="0"/>
          <w:numId w:val="13"/>
        </w:numPr>
        <w:bidi/>
        <w:spacing w:line="360" w:lineRule="auto"/>
        <w:jc w:val="both"/>
        <w:rPr>
          <w:rFonts w:ascii="Arial" w:hAnsi="Arial" w:cs="Arial"/>
          <w:b/>
          <w:bCs/>
          <w:i/>
          <w:iCs/>
          <w:sz w:val="28"/>
          <w:szCs w:val="28"/>
          <w:lang w:bidi="ar-IQ"/>
        </w:rPr>
      </w:pPr>
      <w:r w:rsidRPr="002C3B36">
        <w:rPr>
          <w:rFonts w:ascii="Arial" w:hAnsi="Arial" w:cs="Arial" w:hint="cs"/>
          <w:b/>
          <w:bCs/>
          <w:i/>
          <w:iCs/>
          <w:sz w:val="28"/>
          <w:szCs w:val="28"/>
          <w:rtl/>
          <w:lang w:bidi="ar-IQ"/>
        </w:rPr>
        <w:t xml:space="preserve">الازالة الكبريتية المهدرجة </w:t>
      </w:r>
      <w:r w:rsidRPr="002C3B36">
        <w:rPr>
          <w:rFonts w:ascii="Arial" w:hAnsi="Arial" w:cs="Arial"/>
          <w:b/>
          <w:bCs/>
          <w:i/>
          <w:iCs/>
          <w:sz w:val="28"/>
          <w:szCs w:val="28"/>
          <w:lang w:val="en-GB" w:bidi="ar-IQ"/>
        </w:rPr>
        <w:t>Hydrodesulphurisation</w:t>
      </w:r>
    </w:p>
    <w:p w:rsidR="00D9256F" w:rsidRDefault="00D9256F" w:rsidP="00BB67D3">
      <w:pPr>
        <w:bidi/>
        <w:spacing w:line="360" w:lineRule="auto"/>
        <w:jc w:val="both"/>
        <w:rPr>
          <w:rFonts w:ascii="Arial" w:hAnsi="Arial" w:cs="Arial"/>
          <w:sz w:val="28"/>
          <w:szCs w:val="28"/>
          <w:rtl/>
          <w:lang w:bidi="ar-IQ"/>
        </w:rPr>
      </w:pPr>
      <w:r>
        <w:rPr>
          <w:rFonts w:ascii="Arial" w:hAnsi="Arial" w:cs="Arial" w:hint="cs"/>
          <w:sz w:val="28"/>
          <w:szCs w:val="28"/>
          <w:rtl/>
          <w:lang w:bidi="ar-IQ"/>
        </w:rPr>
        <w:t>كما في المثال التالي</w:t>
      </w:r>
    </w:p>
    <w:p w:rsidR="00D9256F" w:rsidRPr="00D9256F" w:rsidRDefault="00D9256F" w:rsidP="00D9256F">
      <w:pPr>
        <w:spacing w:line="360" w:lineRule="auto"/>
        <w:jc w:val="both"/>
        <w:rPr>
          <w:rFonts w:ascii="Arial" w:hAnsi="Arial" w:cs="Arial"/>
          <w:sz w:val="28"/>
          <w:szCs w:val="28"/>
          <w:rtl/>
          <w:lang w:val="en-GB" w:bidi="ar-IQ"/>
        </w:rPr>
      </w:pPr>
      <w:r>
        <w:object w:dxaOrig="4414" w:dyaOrig="974">
          <v:shape id="_x0000_i1030" type="#_x0000_t75" style="width:220.6pt;height:48.95pt" o:ole="">
            <v:imagedata r:id="rId22" o:title=""/>
          </v:shape>
          <o:OLEObject Type="Embed" ProgID="ChemDraw.Document.6.0" ShapeID="_x0000_i1030" DrawAspect="Content" ObjectID="_1586006257" r:id="rId23"/>
        </w:object>
      </w:r>
    </w:p>
    <w:p w:rsidR="00BB67D3" w:rsidRDefault="00BB67D3" w:rsidP="00D9256F">
      <w:pPr>
        <w:bidi/>
        <w:spacing w:line="360" w:lineRule="auto"/>
        <w:jc w:val="both"/>
        <w:rPr>
          <w:rFonts w:ascii="Arial" w:hAnsi="Arial" w:cs="Arial"/>
          <w:sz w:val="28"/>
          <w:szCs w:val="28"/>
          <w:rtl/>
          <w:lang w:bidi="ar-IQ"/>
        </w:rPr>
      </w:pPr>
      <w:r>
        <w:rPr>
          <w:rFonts w:ascii="Arial" w:hAnsi="Arial" w:cs="Arial" w:hint="cs"/>
          <w:sz w:val="28"/>
          <w:szCs w:val="28"/>
          <w:rtl/>
          <w:lang w:bidi="ar-IQ"/>
        </w:rPr>
        <w:t xml:space="preserve">تعتبر التفاعلات أ، ب، د </w:t>
      </w:r>
      <w:r w:rsidRPr="00BB67D3">
        <w:rPr>
          <w:rFonts w:ascii="Arial" w:hAnsi="Arial" w:cs="Arial"/>
          <w:sz w:val="28"/>
          <w:szCs w:val="28"/>
          <w:rtl/>
          <w:lang w:bidi="ar-IQ"/>
        </w:rPr>
        <w:t>هي المتغلبة أما بقية التفاعلات فيزداد أحتمال حدوثه</w:t>
      </w:r>
      <w:r>
        <w:rPr>
          <w:rFonts w:ascii="Arial" w:hAnsi="Arial" w:cs="Arial"/>
          <w:sz w:val="28"/>
          <w:szCs w:val="28"/>
          <w:rtl/>
          <w:lang w:bidi="ar-IQ"/>
        </w:rPr>
        <w:t>ا عند الدرجات الحرارية المرتفعة</w:t>
      </w:r>
      <w:r w:rsidRPr="00BB67D3">
        <w:rPr>
          <w:rFonts w:ascii="Arial" w:hAnsi="Arial" w:cs="Arial"/>
          <w:sz w:val="28"/>
          <w:szCs w:val="28"/>
          <w:rtl/>
          <w:lang w:bidi="ar-IQ"/>
        </w:rPr>
        <w:t>. وفي هذه العملية يجب تجنب حدوث تفاعلات الحل الحراري الهيدروجيني لانها تؤدي الى تكوين المزيد من الكوك المترسب لأن هذه التفاعلات تقلل من نسب النواتج السائلة المرغوب فيها .</w:t>
      </w:r>
    </w:p>
    <w:p w:rsidR="00E052E9" w:rsidRPr="00911557" w:rsidRDefault="00334CA4" w:rsidP="00051942">
      <w:pPr>
        <w:pStyle w:val="ListParagraph"/>
        <w:numPr>
          <w:ilvl w:val="0"/>
          <w:numId w:val="12"/>
        </w:numPr>
        <w:bidi/>
        <w:spacing w:line="360" w:lineRule="auto"/>
        <w:jc w:val="both"/>
        <w:rPr>
          <w:rFonts w:ascii="Arial" w:hAnsi="Arial" w:cs="Arial"/>
          <w:b/>
          <w:bCs/>
          <w:sz w:val="28"/>
          <w:szCs w:val="28"/>
          <w:lang w:bidi="ar-IQ"/>
        </w:rPr>
      </w:pPr>
      <w:r w:rsidRPr="00911557">
        <w:rPr>
          <w:rFonts w:ascii="Arial" w:hAnsi="Arial" w:cs="Arial" w:hint="cs"/>
          <w:b/>
          <w:bCs/>
          <w:sz w:val="28"/>
          <w:szCs w:val="28"/>
          <w:rtl/>
          <w:lang w:bidi="ar-IQ"/>
        </w:rPr>
        <w:t xml:space="preserve">عمليات الحل الحراري </w:t>
      </w:r>
      <w:r w:rsidRPr="00911557">
        <w:rPr>
          <w:rFonts w:ascii="Arial" w:hAnsi="Arial" w:cs="Arial"/>
          <w:b/>
          <w:bCs/>
          <w:sz w:val="28"/>
          <w:szCs w:val="28"/>
          <w:lang w:val="en-GB" w:bidi="ar-IQ"/>
        </w:rPr>
        <w:t>Thermal cracking processes</w:t>
      </w:r>
    </w:p>
    <w:p w:rsidR="00051942" w:rsidRPr="00051942" w:rsidRDefault="00051942" w:rsidP="00051942">
      <w:pPr>
        <w:bidi/>
        <w:spacing w:line="360" w:lineRule="auto"/>
        <w:jc w:val="both"/>
        <w:rPr>
          <w:rFonts w:ascii="Arial" w:hAnsi="Arial" w:cs="Arial"/>
          <w:sz w:val="28"/>
          <w:szCs w:val="28"/>
          <w:rtl/>
          <w:lang w:bidi="ar-IQ"/>
        </w:rPr>
      </w:pPr>
      <w:r w:rsidRPr="00051942">
        <w:rPr>
          <w:rFonts w:ascii="Arial" w:hAnsi="Arial" w:cs="Arial"/>
          <w:sz w:val="28"/>
          <w:szCs w:val="28"/>
          <w:rtl/>
          <w:lang w:bidi="ar-IQ"/>
        </w:rPr>
        <w:t>وهي العمليات التي بواسطتها يتم تحويل اجزا</w:t>
      </w:r>
      <w:r>
        <w:rPr>
          <w:rFonts w:ascii="Arial" w:hAnsi="Arial" w:cs="Arial"/>
          <w:sz w:val="28"/>
          <w:szCs w:val="28"/>
          <w:rtl/>
          <w:lang w:bidi="ar-IQ"/>
        </w:rPr>
        <w:t>ء من النفط الخام الى الكازولين</w:t>
      </w:r>
      <w:r w:rsidRPr="00051942">
        <w:rPr>
          <w:rFonts w:ascii="Arial" w:hAnsi="Arial" w:cs="Arial"/>
          <w:sz w:val="28"/>
          <w:szCs w:val="28"/>
          <w:rtl/>
          <w:lang w:bidi="ar-IQ"/>
        </w:rPr>
        <w:t xml:space="preserve">، حيث يحتوي النفط الخام </w:t>
      </w:r>
      <w:r>
        <w:rPr>
          <w:rFonts w:ascii="Arial" w:hAnsi="Arial" w:cs="Arial" w:hint="cs"/>
          <w:sz w:val="28"/>
          <w:szCs w:val="28"/>
          <w:rtl/>
          <w:lang w:bidi="ar-IQ"/>
        </w:rPr>
        <w:t xml:space="preserve">على </w:t>
      </w:r>
      <w:r w:rsidRPr="00051942">
        <w:rPr>
          <w:rFonts w:ascii="Arial" w:hAnsi="Arial" w:cs="Arial"/>
          <w:sz w:val="28"/>
          <w:szCs w:val="28"/>
          <w:rtl/>
          <w:lang w:bidi="ar-IQ"/>
        </w:rPr>
        <w:t xml:space="preserve">مايقارب 18% من الكازولين وللطلب المتزايد </w:t>
      </w:r>
      <w:r>
        <w:rPr>
          <w:rFonts w:ascii="Arial" w:hAnsi="Arial" w:cs="Arial" w:hint="cs"/>
          <w:sz w:val="28"/>
          <w:szCs w:val="28"/>
          <w:rtl/>
          <w:lang w:bidi="ar-IQ"/>
        </w:rPr>
        <w:t>على ا</w:t>
      </w:r>
      <w:r>
        <w:rPr>
          <w:rFonts w:ascii="Arial" w:hAnsi="Arial" w:cs="Arial"/>
          <w:sz w:val="28"/>
          <w:szCs w:val="28"/>
          <w:rtl/>
          <w:lang w:bidi="ar-IQ"/>
        </w:rPr>
        <w:t>لكازولين تم أتباع عمليات متنوع</w:t>
      </w:r>
      <w:r>
        <w:rPr>
          <w:rFonts w:ascii="Arial" w:hAnsi="Arial" w:cs="Arial" w:hint="cs"/>
          <w:sz w:val="28"/>
          <w:szCs w:val="28"/>
          <w:rtl/>
          <w:lang w:bidi="ar-IQ"/>
        </w:rPr>
        <w:t>ة</w:t>
      </w:r>
      <w:r w:rsidRPr="00051942">
        <w:rPr>
          <w:rFonts w:ascii="Arial" w:hAnsi="Arial" w:cs="Arial"/>
          <w:sz w:val="28"/>
          <w:szCs w:val="28"/>
          <w:rtl/>
          <w:lang w:bidi="ar-IQ"/>
        </w:rPr>
        <w:t xml:space="preserve"> ولعل أهم هذه العمليات هي الحل الحراري حيث اصبحت في الوقت الحاضر نسبة </w:t>
      </w:r>
      <w:r>
        <w:rPr>
          <w:rFonts w:ascii="Arial" w:hAnsi="Arial" w:cs="Arial"/>
          <w:sz w:val="28"/>
          <w:szCs w:val="28"/>
          <w:rtl/>
          <w:lang w:bidi="ar-IQ"/>
        </w:rPr>
        <w:t>الكازولين في النفط الخام أكثر م</w:t>
      </w:r>
      <w:r>
        <w:rPr>
          <w:rFonts w:ascii="Arial" w:hAnsi="Arial" w:cs="Arial" w:hint="cs"/>
          <w:sz w:val="28"/>
          <w:szCs w:val="28"/>
          <w:rtl/>
          <w:lang w:bidi="ar-IQ"/>
        </w:rPr>
        <w:t>ن 50%.</w:t>
      </w:r>
    </w:p>
    <w:p w:rsidR="00051942" w:rsidRPr="00051942" w:rsidRDefault="00051942" w:rsidP="00051942">
      <w:pPr>
        <w:bidi/>
        <w:spacing w:line="360" w:lineRule="auto"/>
        <w:jc w:val="both"/>
        <w:rPr>
          <w:rFonts w:ascii="Arial" w:hAnsi="Arial" w:cs="Arial"/>
          <w:sz w:val="28"/>
          <w:szCs w:val="28"/>
          <w:rtl/>
          <w:lang w:bidi="ar-IQ"/>
        </w:rPr>
      </w:pPr>
      <w:r w:rsidRPr="00051942">
        <w:rPr>
          <w:rFonts w:ascii="Arial" w:hAnsi="Arial" w:cs="Arial"/>
          <w:sz w:val="28"/>
          <w:szCs w:val="28"/>
          <w:rtl/>
          <w:lang w:bidi="ar-IQ"/>
        </w:rPr>
        <w:lastRenderedPageBreak/>
        <w:t>لقد طورت في الأونه الاخيرة العديد من عمليات الحل الحراري ولعل من أكثر هذه العملي</w:t>
      </w:r>
      <w:r>
        <w:rPr>
          <w:rFonts w:ascii="Arial" w:hAnsi="Arial" w:cs="Arial"/>
          <w:sz w:val="28"/>
          <w:szCs w:val="28"/>
          <w:rtl/>
          <w:lang w:bidi="ar-IQ"/>
        </w:rPr>
        <w:t>ات شهرة هي العملية المعروفة ب</w:t>
      </w:r>
      <w:r>
        <w:rPr>
          <w:rFonts w:ascii="Arial" w:hAnsi="Arial" w:cs="Arial" w:hint="cs"/>
          <w:sz w:val="28"/>
          <w:szCs w:val="28"/>
          <w:rtl/>
          <w:lang w:bidi="ar-IQ"/>
        </w:rPr>
        <w:t>أ</w:t>
      </w:r>
      <w:r>
        <w:rPr>
          <w:rFonts w:ascii="Arial" w:hAnsi="Arial" w:cs="Arial"/>
          <w:sz w:val="28"/>
          <w:szCs w:val="28"/>
          <w:rtl/>
          <w:lang w:bidi="ar-IQ"/>
        </w:rPr>
        <w:t>س</w:t>
      </w:r>
      <w:r>
        <w:rPr>
          <w:rFonts w:ascii="Arial" w:hAnsi="Arial" w:cs="Arial" w:hint="cs"/>
          <w:sz w:val="28"/>
          <w:szCs w:val="28"/>
          <w:rtl/>
          <w:lang w:bidi="ar-IQ"/>
        </w:rPr>
        <w:t xml:space="preserve">م </w:t>
      </w:r>
      <w:r>
        <w:rPr>
          <w:rFonts w:ascii="Arial" w:hAnsi="Arial" w:cs="Arial"/>
          <w:sz w:val="28"/>
          <w:szCs w:val="28"/>
          <w:lang w:val="en-GB" w:bidi="ar-IQ"/>
        </w:rPr>
        <w:t>“Tube and Tank process”</w:t>
      </w:r>
      <w:r>
        <w:rPr>
          <w:rFonts w:ascii="Arial" w:hAnsi="Arial" w:cs="Arial" w:hint="cs"/>
          <w:sz w:val="28"/>
          <w:szCs w:val="28"/>
          <w:rtl/>
          <w:lang w:bidi="ar-IQ"/>
        </w:rPr>
        <w:t xml:space="preserve"> وعلى</w:t>
      </w:r>
      <w:r>
        <w:rPr>
          <w:rFonts w:ascii="Arial" w:hAnsi="Arial" w:cs="Arial"/>
          <w:sz w:val="28"/>
          <w:szCs w:val="28"/>
          <w:rtl/>
          <w:lang w:bidi="ar-IQ"/>
        </w:rPr>
        <w:t xml:space="preserve"> الرغم من إستخدام ع</w:t>
      </w:r>
      <w:r w:rsidRPr="00051942">
        <w:rPr>
          <w:rFonts w:ascii="Arial" w:hAnsi="Arial" w:cs="Arial"/>
          <w:sz w:val="28"/>
          <w:szCs w:val="28"/>
          <w:rtl/>
          <w:lang w:bidi="ar-IQ"/>
        </w:rPr>
        <w:t>م</w:t>
      </w:r>
      <w:r>
        <w:rPr>
          <w:rFonts w:ascii="Arial" w:hAnsi="Arial" w:cs="Arial" w:hint="cs"/>
          <w:sz w:val="28"/>
          <w:szCs w:val="28"/>
          <w:rtl/>
          <w:lang w:bidi="ar-IQ"/>
        </w:rPr>
        <w:t>ل</w:t>
      </w:r>
      <w:r w:rsidRPr="00051942">
        <w:rPr>
          <w:rFonts w:ascii="Arial" w:hAnsi="Arial" w:cs="Arial"/>
          <w:sz w:val="28"/>
          <w:szCs w:val="28"/>
          <w:rtl/>
          <w:lang w:bidi="ar-IQ"/>
        </w:rPr>
        <w:t>يات الحل الحراري في العديد من المصافي الصغيرة غير أنه في الآونه الاخيرة قد حلت عمليات الحل الحراري الحفازي محل عمليات الحل الحراري التقليدية</w:t>
      </w:r>
      <w:r w:rsidRPr="00051942">
        <w:rPr>
          <w:rFonts w:ascii="Arial" w:hAnsi="Arial" w:cs="Arial"/>
          <w:sz w:val="28"/>
          <w:szCs w:val="28"/>
          <w:lang w:bidi="ar-IQ"/>
        </w:rPr>
        <w:t>.</w:t>
      </w:r>
    </w:p>
    <w:p w:rsidR="00051942" w:rsidRPr="00051942" w:rsidRDefault="00051942" w:rsidP="00051942">
      <w:pPr>
        <w:bidi/>
        <w:spacing w:line="360" w:lineRule="auto"/>
        <w:jc w:val="both"/>
        <w:rPr>
          <w:rFonts w:ascii="Arial" w:hAnsi="Arial" w:cs="Arial"/>
          <w:sz w:val="28"/>
          <w:szCs w:val="28"/>
          <w:rtl/>
          <w:lang w:bidi="ar-IQ"/>
        </w:rPr>
      </w:pPr>
      <w:r w:rsidRPr="00051942">
        <w:rPr>
          <w:rFonts w:ascii="Arial" w:hAnsi="Arial" w:cs="Arial"/>
          <w:sz w:val="28"/>
          <w:szCs w:val="28"/>
          <w:rtl/>
          <w:lang w:bidi="ar-IQ"/>
        </w:rPr>
        <w:t>تبدأ تفاعلات الحل الحراري للنفط الخام عند درجات حرارية أوطأ بقليل من 370 درجة مئوية غير ان سرعة تفاعلات الحل الحراري عند هذه الدرجة واطئة نسبياً ولايمكن أستغلالها صناعياً وعليه تجري عمليات الحل الحراري على النطاق الصناعي عند درجات حرارية تتراوح بين 450-565 درجة مئوية عندما يُراد أنتاج الكازولين بالدرجة الأولى</w:t>
      </w:r>
      <w:r w:rsidRPr="00051942">
        <w:rPr>
          <w:rFonts w:ascii="Arial" w:hAnsi="Arial" w:cs="Arial"/>
          <w:sz w:val="28"/>
          <w:szCs w:val="28"/>
          <w:lang w:bidi="ar-IQ"/>
        </w:rPr>
        <w:t xml:space="preserve"> .</w:t>
      </w:r>
    </w:p>
    <w:p w:rsidR="00051942" w:rsidRPr="00051942" w:rsidRDefault="00051942" w:rsidP="00B8642F">
      <w:pPr>
        <w:bidi/>
        <w:spacing w:line="360" w:lineRule="auto"/>
        <w:jc w:val="both"/>
        <w:rPr>
          <w:rFonts w:ascii="Arial" w:hAnsi="Arial" w:cs="Arial"/>
          <w:sz w:val="28"/>
          <w:szCs w:val="28"/>
          <w:rtl/>
          <w:lang w:bidi="ar-IQ"/>
        </w:rPr>
      </w:pPr>
      <w:r w:rsidRPr="00051942">
        <w:rPr>
          <w:rFonts w:ascii="Arial" w:hAnsi="Arial" w:cs="Arial"/>
          <w:sz w:val="28"/>
          <w:szCs w:val="28"/>
          <w:rtl/>
          <w:lang w:bidi="ar-IQ"/>
        </w:rPr>
        <w:t>تتضمن تفاعلات الحل الحراري على تفاعلات كسر آصرة كاربون-كاربون وعلى تفاعلات الإزالة الهيدروجينيه</w:t>
      </w:r>
      <w:r w:rsidRPr="00051942">
        <w:rPr>
          <w:rFonts w:ascii="Arial" w:hAnsi="Arial" w:cs="Arial"/>
          <w:sz w:val="28"/>
          <w:szCs w:val="28"/>
          <w:lang w:bidi="ar-IQ"/>
        </w:rPr>
        <w:t xml:space="preserve"> Dehydrogenation </w:t>
      </w:r>
      <w:r w:rsidRPr="00051942">
        <w:rPr>
          <w:rFonts w:ascii="Arial" w:hAnsi="Arial" w:cs="Arial"/>
          <w:sz w:val="28"/>
          <w:szCs w:val="28"/>
          <w:rtl/>
          <w:lang w:bidi="ar-IQ"/>
        </w:rPr>
        <w:t>والبلمرة</w:t>
      </w:r>
      <w:r w:rsidRPr="00051942">
        <w:rPr>
          <w:rFonts w:ascii="Arial" w:hAnsi="Arial" w:cs="Arial"/>
          <w:sz w:val="28"/>
          <w:szCs w:val="28"/>
          <w:lang w:bidi="ar-IQ"/>
        </w:rPr>
        <w:t xml:space="preserve"> </w:t>
      </w:r>
      <w:r w:rsidR="00CA7C17" w:rsidRPr="00051942">
        <w:rPr>
          <w:rFonts w:ascii="Arial" w:hAnsi="Arial" w:cs="Arial"/>
          <w:sz w:val="28"/>
          <w:szCs w:val="28"/>
          <w:lang w:bidi="ar-IQ"/>
        </w:rPr>
        <w:t>Polymerization</w:t>
      </w:r>
      <w:r w:rsidRPr="00051942">
        <w:rPr>
          <w:rFonts w:ascii="Arial" w:hAnsi="Arial" w:cs="Arial"/>
          <w:sz w:val="28"/>
          <w:szCs w:val="28"/>
          <w:lang w:bidi="ar-IQ"/>
        </w:rPr>
        <w:t xml:space="preserve"> </w:t>
      </w:r>
      <w:r w:rsidRPr="00051942">
        <w:rPr>
          <w:rFonts w:ascii="Arial" w:hAnsi="Arial" w:cs="Arial"/>
          <w:sz w:val="28"/>
          <w:szCs w:val="28"/>
          <w:rtl/>
          <w:lang w:bidi="ar-IQ"/>
        </w:rPr>
        <w:t xml:space="preserve">وتكوين </w:t>
      </w:r>
      <w:r w:rsidR="00B8642F">
        <w:rPr>
          <w:rFonts w:ascii="Arial" w:hAnsi="Arial" w:cs="Arial" w:hint="cs"/>
          <w:sz w:val="28"/>
          <w:szCs w:val="28"/>
          <w:rtl/>
          <w:lang w:bidi="ar-IQ"/>
        </w:rPr>
        <w:t xml:space="preserve">الحلقات </w:t>
      </w:r>
      <w:r w:rsidR="00B8642F">
        <w:rPr>
          <w:rFonts w:ascii="Arial" w:hAnsi="Arial" w:cs="Arial"/>
          <w:sz w:val="28"/>
          <w:szCs w:val="28"/>
          <w:lang w:val="en-GB" w:bidi="ar-IQ"/>
        </w:rPr>
        <w:t>Cyclization</w:t>
      </w:r>
      <w:r w:rsidR="00B8642F">
        <w:rPr>
          <w:rFonts w:ascii="Arial" w:hAnsi="Arial" w:cs="Arial" w:hint="cs"/>
          <w:sz w:val="28"/>
          <w:szCs w:val="28"/>
          <w:rtl/>
          <w:lang w:bidi="ar-IQ"/>
        </w:rPr>
        <w:t xml:space="preserve">. </w:t>
      </w:r>
      <w:r w:rsidRPr="00051942">
        <w:rPr>
          <w:rFonts w:ascii="Arial" w:hAnsi="Arial" w:cs="Arial"/>
          <w:sz w:val="28"/>
          <w:szCs w:val="28"/>
          <w:rtl/>
          <w:lang w:bidi="ar-IQ"/>
        </w:rPr>
        <w:t>وتُعد تفاعلات الأنشطار</w:t>
      </w:r>
      <w:r w:rsidRPr="00051942">
        <w:rPr>
          <w:rFonts w:ascii="Arial" w:hAnsi="Arial" w:cs="Arial"/>
          <w:sz w:val="28"/>
          <w:szCs w:val="28"/>
          <w:lang w:bidi="ar-IQ"/>
        </w:rPr>
        <w:t xml:space="preserve"> </w:t>
      </w:r>
      <w:r w:rsidR="00CA7C17" w:rsidRPr="00051942">
        <w:rPr>
          <w:rFonts w:ascii="Arial" w:hAnsi="Arial" w:cs="Arial"/>
          <w:sz w:val="28"/>
          <w:szCs w:val="28"/>
          <w:lang w:bidi="ar-IQ"/>
        </w:rPr>
        <w:t>Cleavage</w:t>
      </w:r>
      <w:r w:rsidRPr="00051942">
        <w:rPr>
          <w:rFonts w:ascii="Arial" w:hAnsi="Arial" w:cs="Arial"/>
          <w:sz w:val="28"/>
          <w:szCs w:val="28"/>
          <w:lang w:bidi="ar-IQ"/>
        </w:rPr>
        <w:t xml:space="preserve">  </w:t>
      </w:r>
      <w:r w:rsidRPr="00051942">
        <w:rPr>
          <w:rFonts w:ascii="Arial" w:hAnsi="Arial" w:cs="Arial"/>
          <w:sz w:val="28"/>
          <w:szCs w:val="28"/>
          <w:rtl/>
          <w:lang w:bidi="ar-IQ"/>
        </w:rPr>
        <w:t>والبلمرة من أهم هذه التفاعلات أما بقية التفاعلات فتحدث بنسبة محدودة</w:t>
      </w:r>
      <w:r w:rsidRPr="00051942">
        <w:rPr>
          <w:rFonts w:ascii="Arial" w:hAnsi="Arial" w:cs="Arial"/>
          <w:sz w:val="28"/>
          <w:szCs w:val="28"/>
          <w:lang w:bidi="ar-IQ"/>
        </w:rPr>
        <w:t xml:space="preserve"> .</w:t>
      </w:r>
    </w:p>
    <w:p w:rsidR="00051942" w:rsidRPr="00051942" w:rsidRDefault="00B8642F" w:rsidP="00B8642F">
      <w:pPr>
        <w:bidi/>
        <w:spacing w:line="360" w:lineRule="auto"/>
        <w:jc w:val="both"/>
        <w:rPr>
          <w:rFonts w:ascii="Arial" w:hAnsi="Arial" w:cs="Arial"/>
          <w:sz w:val="28"/>
          <w:szCs w:val="28"/>
          <w:rtl/>
          <w:lang w:bidi="ar-IQ"/>
        </w:rPr>
      </w:pPr>
      <w:r>
        <w:rPr>
          <w:rFonts w:ascii="Arial" w:hAnsi="Arial" w:cs="Arial"/>
          <w:sz w:val="28"/>
          <w:szCs w:val="28"/>
          <w:rtl/>
          <w:lang w:bidi="ar-IQ"/>
        </w:rPr>
        <w:t>إن الألكانات المتفرع</w:t>
      </w:r>
      <w:r>
        <w:rPr>
          <w:rFonts w:ascii="Arial" w:hAnsi="Arial" w:cs="Arial" w:hint="cs"/>
          <w:sz w:val="28"/>
          <w:szCs w:val="28"/>
          <w:rtl/>
          <w:lang w:bidi="ar-IQ"/>
        </w:rPr>
        <w:t xml:space="preserve">ة </w:t>
      </w:r>
      <w:r>
        <w:rPr>
          <w:rFonts w:ascii="Arial" w:hAnsi="Arial" w:cs="Arial"/>
          <w:sz w:val="28"/>
          <w:szCs w:val="28"/>
          <w:lang w:val="en-GB" w:bidi="ar-IQ"/>
        </w:rPr>
        <w:t>Branched chain alkane</w:t>
      </w:r>
      <w:r>
        <w:rPr>
          <w:rFonts w:ascii="Arial" w:hAnsi="Arial" w:cs="Arial" w:hint="cs"/>
          <w:sz w:val="28"/>
          <w:szCs w:val="28"/>
          <w:rtl/>
          <w:lang w:bidi="ar-IQ"/>
        </w:rPr>
        <w:t xml:space="preserve"> </w:t>
      </w:r>
      <w:r w:rsidR="00051942" w:rsidRPr="00051942">
        <w:rPr>
          <w:rFonts w:ascii="Arial" w:hAnsi="Arial" w:cs="Arial"/>
          <w:sz w:val="28"/>
          <w:szCs w:val="28"/>
          <w:rtl/>
          <w:lang w:bidi="ar-IQ"/>
        </w:rPr>
        <w:t>تكون أكثر عرضة وسهولة للحل الحراري بسبب وجود ذرة هيدروجين ثالثية والتي يسهل اقتناصها من قبل جذور حرة أخرى موجودة في النظام مثل الجذور المثيلية والاثيلية ثم تعاني الجذور الحرة الثالثية الناتجة إنشطار بيتا لتكوين الكينات وجذور حرة جديدة كما في الالكانات الأعتيادية</w:t>
      </w:r>
      <w:r w:rsidR="00051942" w:rsidRPr="00051942">
        <w:rPr>
          <w:rFonts w:ascii="Arial" w:hAnsi="Arial" w:cs="Arial"/>
          <w:sz w:val="28"/>
          <w:szCs w:val="28"/>
          <w:lang w:bidi="ar-IQ"/>
        </w:rPr>
        <w:t>.</w:t>
      </w:r>
    </w:p>
    <w:p w:rsidR="00E052E9" w:rsidRDefault="00051942" w:rsidP="00B8642F">
      <w:pPr>
        <w:bidi/>
        <w:spacing w:line="360" w:lineRule="auto"/>
        <w:jc w:val="both"/>
        <w:rPr>
          <w:rFonts w:ascii="Arial" w:hAnsi="Arial" w:cs="Arial"/>
          <w:sz w:val="28"/>
          <w:szCs w:val="28"/>
          <w:rtl/>
          <w:lang w:bidi="ar-IQ"/>
        </w:rPr>
      </w:pPr>
      <w:r w:rsidRPr="00051942">
        <w:rPr>
          <w:rFonts w:ascii="Arial" w:hAnsi="Arial" w:cs="Arial"/>
          <w:sz w:val="28"/>
          <w:szCs w:val="28"/>
          <w:rtl/>
          <w:lang w:bidi="ar-IQ"/>
        </w:rPr>
        <w:t>أما الألكانات الحلقية فأنها تعاني من تفاعلات الحل الحراري أسوة</w:t>
      </w:r>
      <w:r w:rsidR="00B8642F">
        <w:rPr>
          <w:rFonts w:ascii="Arial" w:hAnsi="Arial" w:cs="Arial" w:hint="cs"/>
          <w:sz w:val="28"/>
          <w:szCs w:val="28"/>
          <w:rtl/>
          <w:lang w:bidi="ar-IQ"/>
        </w:rPr>
        <w:t>ً</w:t>
      </w:r>
      <w:r w:rsidRPr="00051942">
        <w:rPr>
          <w:rFonts w:ascii="Arial" w:hAnsi="Arial" w:cs="Arial"/>
          <w:sz w:val="28"/>
          <w:szCs w:val="28"/>
          <w:rtl/>
          <w:lang w:bidi="ar-IQ"/>
        </w:rPr>
        <w:t xml:space="preserve"> بالالكانات الأعتيادية غير ان</w:t>
      </w:r>
      <w:r w:rsidR="00B8642F">
        <w:rPr>
          <w:rFonts w:ascii="Arial" w:hAnsi="Arial" w:cs="Arial"/>
          <w:sz w:val="28"/>
          <w:szCs w:val="28"/>
          <w:rtl/>
          <w:lang w:bidi="ar-IQ"/>
        </w:rPr>
        <w:t xml:space="preserve"> نواتج الانشطار قد تختلف قليلاً</w:t>
      </w:r>
      <w:r w:rsidRPr="00051942">
        <w:rPr>
          <w:rFonts w:ascii="Arial" w:hAnsi="Arial" w:cs="Arial"/>
          <w:sz w:val="28"/>
          <w:szCs w:val="28"/>
          <w:rtl/>
          <w:lang w:bidi="ar-IQ"/>
        </w:rPr>
        <w:t>. في حين أن الهيدروكاربونات الاروماتية فأنها تبدي مقاومة عالية تجاه تفاعلات الحل الحراري وأن تفاعلات الحل الحراري في مثل هذه المركبات تقتصر فقط على السلسلة أو المجموعة الهيدروكاربونية المرتبطة بالحلقة الاروماتية كمجموعة معوضة .</w:t>
      </w:r>
    </w:p>
    <w:p w:rsidR="00911557" w:rsidRPr="00911557" w:rsidRDefault="00911557" w:rsidP="00911557">
      <w:pPr>
        <w:pStyle w:val="ListParagraph"/>
        <w:numPr>
          <w:ilvl w:val="0"/>
          <w:numId w:val="12"/>
        </w:numPr>
        <w:bidi/>
        <w:spacing w:line="360" w:lineRule="auto"/>
        <w:jc w:val="both"/>
        <w:rPr>
          <w:rFonts w:ascii="Arial" w:hAnsi="Arial" w:cs="Arial"/>
          <w:b/>
          <w:bCs/>
          <w:sz w:val="28"/>
          <w:szCs w:val="28"/>
          <w:lang w:bidi="ar-IQ"/>
        </w:rPr>
      </w:pPr>
      <w:r w:rsidRPr="00911557">
        <w:rPr>
          <w:rFonts w:ascii="Arial" w:hAnsi="Arial" w:cs="Arial" w:hint="cs"/>
          <w:b/>
          <w:bCs/>
          <w:sz w:val="28"/>
          <w:szCs w:val="28"/>
          <w:rtl/>
          <w:lang w:bidi="ar-IQ"/>
        </w:rPr>
        <w:t xml:space="preserve">عمليات الحل الحراري الحفازي </w:t>
      </w:r>
      <w:r w:rsidRPr="00911557">
        <w:rPr>
          <w:rFonts w:ascii="Arial" w:hAnsi="Arial" w:cs="Arial"/>
          <w:b/>
          <w:bCs/>
          <w:sz w:val="28"/>
          <w:szCs w:val="28"/>
          <w:lang w:val="en-GB" w:bidi="ar-IQ"/>
        </w:rPr>
        <w:t>Catalytic Thermal Cracking Processes</w:t>
      </w:r>
      <w:r w:rsidRPr="00911557">
        <w:rPr>
          <w:rFonts w:ascii="Arial" w:hAnsi="Arial" w:cs="Arial" w:hint="cs"/>
          <w:b/>
          <w:bCs/>
          <w:sz w:val="28"/>
          <w:szCs w:val="28"/>
          <w:rtl/>
          <w:lang w:bidi="ar-IQ"/>
        </w:rPr>
        <w:t xml:space="preserve"> </w:t>
      </w:r>
      <w:r w:rsidRPr="00911557">
        <w:rPr>
          <w:rFonts w:ascii="Arial" w:hAnsi="Arial" w:cs="Arial"/>
          <w:b/>
          <w:bCs/>
          <w:sz w:val="28"/>
          <w:szCs w:val="28"/>
          <w:lang w:val="en-GB" w:bidi="ar-IQ"/>
        </w:rPr>
        <w:t xml:space="preserve"> </w:t>
      </w:r>
    </w:p>
    <w:p w:rsidR="007B0E54" w:rsidRPr="007B0E54" w:rsidRDefault="007B0E54" w:rsidP="007B0E54">
      <w:pPr>
        <w:bidi/>
        <w:spacing w:line="360" w:lineRule="auto"/>
        <w:jc w:val="both"/>
        <w:rPr>
          <w:rFonts w:ascii="Arial" w:hAnsi="Arial" w:cs="Arial"/>
          <w:sz w:val="28"/>
          <w:szCs w:val="28"/>
          <w:rtl/>
          <w:lang w:bidi="ar-IQ"/>
        </w:rPr>
      </w:pPr>
      <w:r w:rsidRPr="007B0E54">
        <w:rPr>
          <w:rFonts w:ascii="Arial" w:hAnsi="Arial" w:cs="Arial"/>
          <w:sz w:val="28"/>
          <w:szCs w:val="28"/>
          <w:rtl/>
          <w:lang w:bidi="ar-IQ"/>
        </w:rPr>
        <w:t>الغرض منها هو أنتاج كازولين محسن ذو مواصفات مضادة للقرقعة وعدد أوكتاني عالي وهذا هو الفرق بينها وبين عمليات الحل الحراري الأعتيادية</w:t>
      </w:r>
      <w:r w:rsidRPr="007B0E54">
        <w:rPr>
          <w:rFonts w:ascii="Arial" w:hAnsi="Arial" w:cs="Arial"/>
          <w:sz w:val="28"/>
          <w:szCs w:val="28"/>
          <w:lang w:bidi="ar-IQ"/>
        </w:rPr>
        <w:t>.</w:t>
      </w:r>
    </w:p>
    <w:p w:rsidR="007B0E54" w:rsidRPr="007B0E54" w:rsidRDefault="007B0E54" w:rsidP="007B0E54">
      <w:pPr>
        <w:bidi/>
        <w:spacing w:line="360" w:lineRule="auto"/>
        <w:jc w:val="both"/>
        <w:rPr>
          <w:rFonts w:ascii="Arial" w:hAnsi="Arial" w:cs="Arial"/>
          <w:sz w:val="28"/>
          <w:szCs w:val="28"/>
          <w:rtl/>
          <w:lang w:bidi="ar-IQ"/>
        </w:rPr>
      </w:pPr>
      <w:r>
        <w:rPr>
          <w:rFonts w:ascii="Arial" w:hAnsi="Arial" w:cs="Arial"/>
          <w:sz w:val="28"/>
          <w:szCs w:val="28"/>
          <w:rtl/>
          <w:lang w:bidi="ar-IQ"/>
        </w:rPr>
        <w:t xml:space="preserve">يوجد حالياً نوعان من </w:t>
      </w:r>
      <w:r w:rsidRPr="007B0E54">
        <w:rPr>
          <w:rFonts w:ascii="Arial" w:hAnsi="Arial" w:cs="Arial"/>
          <w:sz w:val="28"/>
          <w:szCs w:val="28"/>
          <w:rtl/>
          <w:lang w:bidi="ar-IQ"/>
        </w:rPr>
        <w:t>عمليات الحل الحراري الحفازي مستخدمة على النطاق الصناعي وهي</w:t>
      </w:r>
      <w:r w:rsidRPr="007B0E54">
        <w:rPr>
          <w:rFonts w:ascii="Arial" w:hAnsi="Arial" w:cs="Arial"/>
          <w:sz w:val="28"/>
          <w:szCs w:val="28"/>
          <w:lang w:bidi="ar-IQ"/>
        </w:rPr>
        <w:t xml:space="preserve"> :</w:t>
      </w:r>
    </w:p>
    <w:p w:rsidR="007B0E54" w:rsidRPr="007B0E54" w:rsidRDefault="007B0E54" w:rsidP="007B0E54">
      <w:pPr>
        <w:pStyle w:val="ListParagraph"/>
        <w:numPr>
          <w:ilvl w:val="0"/>
          <w:numId w:val="14"/>
        </w:numPr>
        <w:bidi/>
        <w:spacing w:line="360" w:lineRule="auto"/>
        <w:jc w:val="both"/>
        <w:rPr>
          <w:rFonts w:ascii="Arial" w:hAnsi="Arial" w:cs="Arial"/>
          <w:sz w:val="28"/>
          <w:szCs w:val="28"/>
          <w:rtl/>
          <w:lang w:bidi="ar-IQ"/>
        </w:rPr>
      </w:pPr>
      <w:r w:rsidRPr="007B0E54">
        <w:rPr>
          <w:rFonts w:ascii="Arial" w:hAnsi="Arial" w:cs="Arial"/>
          <w:sz w:val="28"/>
          <w:szCs w:val="28"/>
          <w:rtl/>
          <w:lang w:bidi="ar-IQ"/>
        </w:rPr>
        <w:lastRenderedPageBreak/>
        <w:t>العمليات ذات الطبقة المسالة</w:t>
      </w:r>
      <w:r w:rsidRPr="007B0E54">
        <w:rPr>
          <w:rFonts w:ascii="Arial" w:hAnsi="Arial" w:cs="Arial"/>
          <w:sz w:val="28"/>
          <w:szCs w:val="28"/>
          <w:lang w:bidi="ar-IQ"/>
        </w:rPr>
        <w:t xml:space="preserve">  Fluid-bed </w:t>
      </w:r>
    </w:p>
    <w:p w:rsidR="007B0E54" w:rsidRPr="007B0E54" w:rsidRDefault="007B0E54" w:rsidP="007B0E54">
      <w:pPr>
        <w:pStyle w:val="ListParagraph"/>
        <w:numPr>
          <w:ilvl w:val="0"/>
          <w:numId w:val="14"/>
        </w:numPr>
        <w:bidi/>
        <w:spacing w:line="360" w:lineRule="auto"/>
        <w:jc w:val="both"/>
        <w:rPr>
          <w:rFonts w:ascii="Arial" w:hAnsi="Arial" w:cs="Arial"/>
          <w:sz w:val="28"/>
          <w:szCs w:val="28"/>
          <w:rtl/>
          <w:lang w:bidi="ar-IQ"/>
        </w:rPr>
      </w:pPr>
      <w:r w:rsidRPr="007B0E54">
        <w:rPr>
          <w:rFonts w:ascii="Arial" w:hAnsi="Arial" w:cs="Arial"/>
          <w:sz w:val="28"/>
          <w:szCs w:val="28"/>
          <w:rtl/>
          <w:lang w:bidi="ar-IQ"/>
        </w:rPr>
        <w:t>العمليات ذات الطبقة المتحركة</w:t>
      </w:r>
      <w:r w:rsidRPr="007B0E54">
        <w:rPr>
          <w:rFonts w:ascii="Arial" w:hAnsi="Arial" w:cs="Arial"/>
          <w:sz w:val="28"/>
          <w:szCs w:val="28"/>
          <w:lang w:bidi="ar-IQ"/>
        </w:rPr>
        <w:t xml:space="preserve"> Moving-bed </w:t>
      </w:r>
    </w:p>
    <w:p w:rsidR="007B0E54" w:rsidRPr="007B0E54" w:rsidRDefault="007B0E54" w:rsidP="007B0E54">
      <w:pPr>
        <w:bidi/>
        <w:spacing w:line="360" w:lineRule="auto"/>
        <w:jc w:val="both"/>
        <w:rPr>
          <w:rFonts w:ascii="Arial" w:hAnsi="Arial" w:cs="Arial"/>
          <w:sz w:val="28"/>
          <w:szCs w:val="28"/>
          <w:rtl/>
          <w:lang w:bidi="ar-IQ"/>
        </w:rPr>
      </w:pPr>
      <w:r w:rsidRPr="007B0E54">
        <w:rPr>
          <w:rFonts w:ascii="Arial" w:hAnsi="Arial" w:cs="Arial"/>
          <w:sz w:val="28"/>
          <w:szCs w:val="28"/>
          <w:rtl/>
          <w:lang w:bidi="ar-IQ"/>
        </w:rPr>
        <w:t>وتغطي هاتان العمليتان حوالي 85% من مجموع عمليات الحل الحراري الحفازي</w:t>
      </w:r>
      <w:r w:rsidRPr="007B0E54">
        <w:rPr>
          <w:rFonts w:ascii="Arial" w:hAnsi="Arial" w:cs="Arial"/>
          <w:sz w:val="28"/>
          <w:szCs w:val="28"/>
          <w:lang w:bidi="ar-IQ"/>
        </w:rPr>
        <w:t xml:space="preserve"> .</w:t>
      </w:r>
    </w:p>
    <w:p w:rsidR="007B0E54" w:rsidRPr="007B0E54" w:rsidRDefault="007B0E54" w:rsidP="007B0E54">
      <w:pPr>
        <w:bidi/>
        <w:spacing w:line="360" w:lineRule="auto"/>
        <w:jc w:val="both"/>
        <w:rPr>
          <w:rFonts w:ascii="Arial" w:hAnsi="Arial" w:cs="Arial"/>
          <w:sz w:val="28"/>
          <w:szCs w:val="28"/>
          <w:rtl/>
          <w:lang w:bidi="ar-IQ"/>
        </w:rPr>
      </w:pPr>
      <w:r w:rsidRPr="007B0E54">
        <w:rPr>
          <w:rFonts w:ascii="Arial" w:hAnsi="Arial" w:cs="Arial"/>
          <w:sz w:val="28"/>
          <w:szCs w:val="28"/>
          <w:rtl/>
          <w:lang w:bidi="ar-IQ"/>
        </w:rPr>
        <w:t>يستخدم في عمليات الحل الحراري الحفازي نوعان من العوامل المساعدة وهي</w:t>
      </w:r>
      <w:r w:rsidRPr="007B0E54">
        <w:rPr>
          <w:rFonts w:ascii="Arial" w:hAnsi="Arial" w:cs="Arial"/>
          <w:sz w:val="28"/>
          <w:szCs w:val="28"/>
          <w:lang w:bidi="ar-IQ"/>
        </w:rPr>
        <w:t xml:space="preserve"> :</w:t>
      </w:r>
    </w:p>
    <w:p w:rsidR="007B0E54" w:rsidRPr="00C11527" w:rsidRDefault="00C11527" w:rsidP="00C11527">
      <w:pPr>
        <w:pStyle w:val="ListParagraph"/>
        <w:numPr>
          <w:ilvl w:val="0"/>
          <w:numId w:val="15"/>
        </w:numPr>
        <w:bidi/>
        <w:spacing w:line="360" w:lineRule="auto"/>
        <w:jc w:val="both"/>
        <w:rPr>
          <w:rFonts w:ascii="Arial" w:hAnsi="Arial" w:cs="Arial"/>
          <w:sz w:val="28"/>
          <w:szCs w:val="28"/>
          <w:rtl/>
          <w:lang w:bidi="ar-IQ"/>
        </w:rPr>
      </w:pPr>
      <w:r w:rsidRPr="00C11527">
        <w:rPr>
          <w:rFonts w:ascii="Arial" w:hAnsi="Arial" w:cs="Arial"/>
          <w:sz w:val="28"/>
          <w:szCs w:val="28"/>
          <w:rtl/>
          <w:lang w:bidi="ar-IQ"/>
        </w:rPr>
        <w:t>الطبيعية</w:t>
      </w:r>
      <w:r w:rsidR="007B0E54" w:rsidRPr="00C11527">
        <w:rPr>
          <w:rFonts w:ascii="Arial" w:hAnsi="Arial" w:cs="Arial"/>
          <w:sz w:val="28"/>
          <w:szCs w:val="28"/>
          <w:rtl/>
          <w:lang w:bidi="ar-IQ"/>
        </w:rPr>
        <w:t>: وهي عبارة عن أنواع من الطين الطبيعي</w:t>
      </w:r>
      <w:r w:rsidR="007B0E54" w:rsidRPr="00C11527">
        <w:rPr>
          <w:rFonts w:ascii="Arial" w:hAnsi="Arial" w:cs="Arial"/>
          <w:sz w:val="28"/>
          <w:szCs w:val="28"/>
          <w:lang w:bidi="ar-IQ"/>
        </w:rPr>
        <w:t xml:space="preserve"> Natural Clay  </w:t>
      </w:r>
      <w:r w:rsidR="007B0E54" w:rsidRPr="00C11527">
        <w:rPr>
          <w:rFonts w:ascii="Arial" w:hAnsi="Arial" w:cs="Arial"/>
          <w:sz w:val="28"/>
          <w:szCs w:val="28"/>
          <w:rtl/>
          <w:lang w:bidi="ar-IQ"/>
        </w:rPr>
        <w:t>والتي تتكون عادة من السليكا 87.5% والألومينا 12% أضافة الى كميات قليلة من مواد أخرى</w:t>
      </w:r>
      <w:r w:rsidR="007B0E54" w:rsidRPr="00C11527">
        <w:rPr>
          <w:rFonts w:ascii="Arial" w:hAnsi="Arial" w:cs="Arial"/>
          <w:sz w:val="28"/>
          <w:szCs w:val="28"/>
          <w:lang w:bidi="ar-IQ"/>
        </w:rPr>
        <w:t>.</w:t>
      </w:r>
    </w:p>
    <w:p w:rsidR="007B0E54" w:rsidRDefault="00C11527" w:rsidP="00C11527">
      <w:pPr>
        <w:pStyle w:val="ListParagraph"/>
        <w:numPr>
          <w:ilvl w:val="0"/>
          <w:numId w:val="15"/>
        </w:numPr>
        <w:bidi/>
        <w:spacing w:line="360" w:lineRule="auto"/>
        <w:jc w:val="both"/>
        <w:rPr>
          <w:rFonts w:ascii="Arial" w:hAnsi="Arial" w:cs="Arial"/>
          <w:sz w:val="28"/>
          <w:szCs w:val="28"/>
          <w:lang w:bidi="ar-IQ"/>
        </w:rPr>
      </w:pPr>
      <w:r>
        <w:rPr>
          <w:rFonts w:ascii="Arial" w:hAnsi="Arial" w:cs="Arial"/>
          <w:sz w:val="28"/>
          <w:szCs w:val="28"/>
          <w:rtl/>
          <w:lang w:bidi="ar-IQ"/>
        </w:rPr>
        <w:t>الصناعية</w:t>
      </w:r>
      <w:r w:rsidR="007B0E54" w:rsidRPr="00C11527">
        <w:rPr>
          <w:rFonts w:ascii="Arial" w:hAnsi="Arial" w:cs="Arial"/>
          <w:sz w:val="28"/>
          <w:szCs w:val="28"/>
          <w:rtl/>
          <w:lang w:bidi="ar-IQ"/>
        </w:rPr>
        <w:t>: يتم صناعتها من مواد نقية وبمواصفات دقيقة ومن أهم هذه العوامل المستخدمة لهذا الغرض تلك المصنوعة من المناخل الجزيئية</w:t>
      </w:r>
      <w:r w:rsidR="007B0E54" w:rsidRPr="00C11527">
        <w:rPr>
          <w:rFonts w:ascii="Arial" w:hAnsi="Arial" w:cs="Arial"/>
          <w:sz w:val="28"/>
          <w:szCs w:val="28"/>
          <w:lang w:bidi="ar-IQ"/>
        </w:rPr>
        <w:t xml:space="preserve"> Molecular sieves  </w:t>
      </w:r>
      <w:r w:rsidR="007B0E54" w:rsidRPr="00C11527">
        <w:rPr>
          <w:rFonts w:ascii="Arial" w:hAnsi="Arial" w:cs="Arial"/>
          <w:sz w:val="28"/>
          <w:szCs w:val="28"/>
          <w:rtl/>
          <w:lang w:bidi="ar-IQ"/>
        </w:rPr>
        <w:t>وهذه عبارة عن زيوليتات متبلورة صناعية لها تراكيب قريبة من سليكات الالومينا التي أُستبدلت فيها أيونات الصوديوم بأيونات من المجموعة الثامنة أو الفلزات الترابية النادرة</w:t>
      </w:r>
      <w:r w:rsidR="007B0E54" w:rsidRPr="00C11527">
        <w:rPr>
          <w:rFonts w:ascii="Arial" w:hAnsi="Arial" w:cs="Arial"/>
          <w:sz w:val="28"/>
          <w:szCs w:val="28"/>
          <w:lang w:bidi="ar-IQ"/>
        </w:rPr>
        <w:t xml:space="preserve"> Rare earth elements  </w:t>
      </w:r>
      <w:r w:rsidR="007B0E54" w:rsidRPr="00C11527">
        <w:rPr>
          <w:rFonts w:ascii="Arial" w:hAnsi="Arial" w:cs="Arial"/>
          <w:sz w:val="28"/>
          <w:szCs w:val="28"/>
          <w:rtl/>
          <w:lang w:bidi="ar-IQ"/>
        </w:rPr>
        <w:t>، تُمزج هذ</w:t>
      </w:r>
      <w:r>
        <w:rPr>
          <w:rFonts w:ascii="Arial" w:hAnsi="Arial" w:cs="Arial"/>
          <w:sz w:val="28"/>
          <w:szCs w:val="28"/>
          <w:rtl/>
          <w:lang w:bidi="ar-IQ"/>
        </w:rPr>
        <w:t>ه المناخل الجزيئية مع مواد رابط</w:t>
      </w:r>
      <w:r>
        <w:rPr>
          <w:rFonts w:ascii="Arial" w:hAnsi="Arial" w:cs="Arial" w:hint="cs"/>
          <w:sz w:val="28"/>
          <w:szCs w:val="28"/>
          <w:rtl/>
          <w:lang w:bidi="ar-IQ"/>
        </w:rPr>
        <w:t xml:space="preserve"> </w:t>
      </w:r>
      <w:r>
        <w:rPr>
          <w:rFonts w:ascii="Arial" w:hAnsi="Arial" w:cs="Arial"/>
          <w:sz w:val="28"/>
          <w:szCs w:val="28"/>
          <w:lang w:val="en-GB" w:bidi="ar-IQ"/>
        </w:rPr>
        <w:t>Binders</w:t>
      </w:r>
      <w:r>
        <w:rPr>
          <w:rFonts w:ascii="Arial" w:hAnsi="Arial" w:cs="Arial" w:hint="cs"/>
          <w:sz w:val="28"/>
          <w:szCs w:val="28"/>
          <w:rtl/>
          <w:lang w:bidi="ar-IQ"/>
        </w:rPr>
        <w:t>.</w:t>
      </w:r>
    </w:p>
    <w:p w:rsidR="007B0E54" w:rsidRPr="007B0E54" w:rsidRDefault="007B0E54" w:rsidP="007B0E54">
      <w:pPr>
        <w:bidi/>
        <w:spacing w:line="360" w:lineRule="auto"/>
        <w:jc w:val="both"/>
        <w:rPr>
          <w:rFonts w:ascii="Arial" w:hAnsi="Arial" w:cs="Arial"/>
          <w:sz w:val="28"/>
          <w:szCs w:val="28"/>
          <w:rtl/>
          <w:lang w:bidi="ar-IQ"/>
        </w:rPr>
      </w:pPr>
    </w:p>
    <w:p w:rsidR="007B0E54" w:rsidRPr="007B0E54" w:rsidRDefault="007B0E54" w:rsidP="007B0E54">
      <w:pPr>
        <w:bidi/>
        <w:spacing w:line="360" w:lineRule="auto"/>
        <w:jc w:val="both"/>
        <w:rPr>
          <w:rFonts w:ascii="Arial" w:hAnsi="Arial" w:cs="Arial"/>
          <w:sz w:val="28"/>
          <w:szCs w:val="28"/>
          <w:rtl/>
          <w:lang w:bidi="ar-IQ"/>
        </w:rPr>
      </w:pPr>
      <w:r w:rsidRPr="007B0E54">
        <w:rPr>
          <w:rFonts w:ascii="Arial" w:hAnsi="Arial" w:cs="Arial"/>
          <w:sz w:val="28"/>
          <w:szCs w:val="28"/>
          <w:rtl/>
          <w:lang w:bidi="ar-IQ"/>
        </w:rPr>
        <w:t>تحتوي مادة التغذية على خليط معقد للغاية من المكوّنات الكيميائية، يمكن حصر وصف ميكانيكية التكسير المحفز،  بوصف التفاعلات الرئيسية والتي</w:t>
      </w:r>
      <w:r w:rsidR="00950BEC">
        <w:rPr>
          <w:rFonts w:ascii="Arial" w:hAnsi="Arial" w:cs="Arial"/>
          <w:sz w:val="28"/>
          <w:szCs w:val="28"/>
          <w:rtl/>
          <w:lang w:bidi="ar-IQ"/>
        </w:rPr>
        <w:t xml:space="preserve"> ينتج عنها نقصان في الوزن الجزي</w:t>
      </w:r>
      <w:r w:rsidR="00950BEC">
        <w:rPr>
          <w:rFonts w:ascii="Arial" w:hAnsi="Arial" w:cs="Arial" w:hint="cs"/>
          <w:sz w:val="28"/>
          <w:szCs w:val="28"/>
          <w:rtl/>
          <w:lang w:bidi="ar-IQ"/>
        </w:rPr>
        <w:t>ئي</w:t>
      </w:r>
      <w:r w:rsidRPr="007B0E54">
        <w:rPr>
          <w:rFonts w:ascii="Arial" w:hAnsi="Arial" w:cs="Arial"/>
          <w:sz w:val="28"/>
          <w:szCs w:val="28"/>
          <w:rtl/>
          <w:lang w:bidi="ar-IQ"/>
        </w:rPr>
        <w:t xml:space="preserve"> لمكوّن من مكوّنات مادة التغذية. تنقسم ميكانيكية التكسير المحفز الى شقين</w:t>
      </w:r>
      <w:r w:rsidRPr="007B0E54">
        <w:rPr>
          <w:rFonts w:ascii="Arial" w:hAnsi="Arial" w:cs="Arial"/>
          <w:sz w:val="28"/>
          <w:szCs w:val="28"/>
          <w:lang w:bidi="ar-IQ"/>
        </w:rPr>
        <w:t>:</w:t>
      </w:r>
    </w:p>
    <w:p w:rsidR="007B0E54" w:rsidRPr="00373610" w:rsidRDefault="007B0E54" w:rsidP="00373610">
      <w:pPr>
        <w:pStyle w:val="ListParagraph"/>
        <w:numPr>
          <w:ilvl w:val="0"/>
          <w:numId w:val="16"/>
        </w:numPr>
        <w:bidi/>
        <w:spacing w:line="360" w:lineRule="auto"/>
        <w:jc w:val="both"/>
        <w:rPr>
          <w:rFonts w:ascii="Arial" w:hAnsi="Arial" w:cs="Arial"/>
          <w:sz w:val="28"/>
          <w:szCs w:val="28"/>
          <w:rtl/>
          <w:lang w:bidi="ar-IQ"/>
        </w:rPr>
      </w:pPr>
      <w:r w:rsidRPr="00373610">
        <w:rPr>
          <w:rFonts w:ascii="Arial" w:hAnsi="Arial" w:cs="Arial"/>
          <w:b/>
          <w:bCs/>
          <w:sz w:val="28"/>
          <w:szCs w:val="28"/>
          <w:rtl/>
          <w:lang w:bidi="ar-IQ"/>
        </w:rPr>
        <w:t>التفاعلات الأولية</w:t>
      </w:r>
      <w:r w:rsidR="00373610">
        <w:rPr>
          <w:rFonts w:ascii="Arial" w:hAnsi="Arial" w:cs="Arial" w:hint="cs"/>
          <w:sz w:val="28"/>
          <w:szCs w:val="28"/>
          <w:rtl/>
          <w:lang w:bidi="ar-IQ"/>
        </w:rPr>
        <w:t>:</w:t>
      </w:r>
      <w:r w:rsidRPr="00373610">
        <w:rPr>
          <w:rFonts w:ascii="Arial" w:hAnsi="Arial" w:cs="Arial"/>
          <w:sz w:val="28"/>
          <w:szCs w:val="28"/>
          <w:rtl/>
          <w:lang w:bidi="ar-IQ"/>
        </w:rPr>
        <w:t xml:space="preserve"> والتي تتضمن كيفية تكوين </w:t>
      </w:r>
      <w:r w:rsidR="00373610">
        <w:rPr>
          <w:rFonts w:ascii="Arial" w:hAnsi="Arial" w:cs="Arial"/>
          <w:sz w:val="28"/>
          <w:szCs w:val="28"/>
          <w:rtl/>
          <w:lang w:bidi="ar-IQ"/>
        </w:rPr>
        <w:t>أيونات الكربونيوم،</w:t>
      </w:r>
      <w:r w:rsidRPr="00373610">
        <w:rPr>
          <w:rFonts w:ascii="Arial" w:hAnsi="Arial" w:cs="Arial"/>
          <w:sz w:val="28"/>
          <w:szCs w:val="28"/>
          <w:rtl/>
          <w:lang w:bidi="ar-IQ"/>
        </w:rPr>
        <w:t xml:space="preserve"> التي تشكل الحالة الإنتقالية في تكوين النواتج الرئيسية للتكسير المحفز</w:t>
      </w:r>
      <w:r w:rsidRPr="00373610">
        <w:rPr>
          <w:rFonts w:ascii="Arial" w:hAnsi="Arial" w:cs="Arial"/>
          <w:sz w:val="28"/>
          <w:szCs w:val="28"/>
          <w:lang w:bidi="ar-IQ"/>
        </w:rPr>
        <w:t>.</w:t>
      </w:r>
    </w:p>
    <w:p w:rsidR="00911557" w:rsidRDefault="00373610" w:rsidP="00DB4AB4">
      <w:pPr>
        <w:pStyle w:val="ListParagraph"/>
        <w:numPr>
          <w:ilvl w:val="0"/>
          <w:numId w:val="16"/>
        </w:numPr>
        <w:bidi/>
        <w:spacing w:line="360" w:lineRule="auto"/>
        <w:jc w:val="both"/>
        <w:rPr>
          <w:rFonts w:ascii="Arial" w:hAnsi="Arial" w:cs="Arial"/>
          <w:sz w:val="28"/>
          <w:szCs w:val="28"/>
          <w:lang w:bidi="ar-IQ"/>
        </w:rPr>
      </w:pPr>
      <w:r w:rsidRPr="00373610">
        <w:rPr>
          <w:rFonts w:ascii="Arial" w:hAnsi="Arial" w:cs="Arial"/>
          <w:b/>
          <w:bCs/>
          <w:sz w:val="28"/>
          <w:szCs w:val="28"/>
          <w:rtl/>
          <w:lang w:bidi="ar-IQ"/>
        </w:rPr>
        <w:t>التفاعلات الثانوية</w:t>
      </w:r>
      <w:r>
        <w:rPr>
          <w:rFonts w:ascii="Arial" w:hAnsi="Arial" w:cs="Arial" w:hint="cs"/>
          <w:sz w:val="28"/>
          <w:szCs w:val="28"/>
          <w:rtl/>
          <w:lang w:bidi="ar-IQ"/>
        </w:rPr>
        <w:t>:</w:t>
      </w:r>
      <w:r w:rsidR="007B0E54" w:rsidRPr="00373610">
        <w:rPr>
          <w:rFonts w:ascii="Arial" w:hAnsi="Arial" w:cs="Arial"/>
          <w:sz w:val="28"/>
          <w:szCs w:val="28"/>
          <w:rtl/>
          <w:lang w:bidi="ar-IQ"/>
        </w:rPr>
        <w:t xml:space="preserve">  والتي تتضمن حدوث بعض التحولات الكيميائية في بنية النواتج الرئيسية، مثل</w:t>
      </w:r>
      <w:r>
        <w:rPr>
          <w:rFonts w:ascii="Arial" w:hAnsi="Arial" w:cs="Arial" w:hint="cs"/>
          <w:sz w:val="28"/>
          <w:szCs w:val="28"/>
          <w:rtl/>
          <w:lang w:bidi="ar-IQ"/>
        </w:rPr>
        <w:t xml:space="preserve"> عمليات اعادة الترتيب </w:t>
      </w:r>
      <w:r>
        <w:rPr>
          <w:rFonts w:ascii="Arial" w:hAnsi="Arial" w:cs="Arial"/>
          <w:sz w:val="28"/>
          <w:szCs w:val="28"/>
          <w:lang w:val="en-GB" w:bidi="ar-IQ"/>
        </w:rPr>
        <w:t>Rearrangement</w:t>
      </w:r>
      <w:r>
        <w:rPr>
          <w:rFonts w:ascii="Arial" w:hAnsi="Arial" w:cs="Arial" w:hint="cs"/>
          <w:sz w:val="28"/>
          <w:szCs w:val="28"/>
          <w:rtl/>
          <w:lang w:bidi="ar-IQ"/>
        </w:rPr>
        <w:t xml:space="preserve"> وعمليات نزع الهيدروجين </w:t>
      </w:r>
      <w:r>
        <w:rPr>
          <w:rFonts w:ascii="Arial" w:hAnsi="Arial" w:cs="Arial"/>
          <w:sz w:val="28"/>
          <w:szCs w:val="28"/>
          <w:lang w:val="en-GB" w:bidi="ar-IQ"/>
        </w:rPr>
        <w:t>Dehydrogenation</w:t>
      </w:r>
      <w:r w:rsidR="00DB4AB4">
        <w:rPr>
          <w:rFonts w:ascii="Arial" w:hAnsi="Arial" w:cs="Arial" w:hint="cs"/>
          <w:sz w:val="28"/>
          <w:szCs w:val="28"/>
          <w:rtl/>
          <w:lang w:bidi="ar-IQ"/>
        </w:rPr>
        <w:t>، ينتج عنها تكوين مركبات اروماتية من هيدروكاربونات غير حلقية وغيرها.</w:t>
      </w:r>
    </w:p>
    <w:p w:rsidR="00ED4489" w:rsidRPr="00ED4489" w:rsidRDefault="00ED4489" w:rsidP="00ED4489">
      <w:pPr>
        <w:bidi/>
        <w:spacing w:line="360" w:lineRule="auto"/>
        <w:jc w:val="both"/>
        <w:rPr>
          <w:rFonts w:ascii="Arial" w:hAnsi="Arial" w:cs="Arial"/>
          <w:sz w:val="28"/>
          <w:szCs w:val="28"/>
          <w:lang w:bidi="ar-IQ"/>
        </w:rPr>
      </w:pPr>
    </w:p>
    <w:p w:rsidR="00ED4489" w:rsidRPr="00ED4489" w:rsidRDefault="00ED4489" w:rsidP="00ED4489">
      <w:pPr>
        <w:pStyle w:val="ListParagraph"/>
        <w:numPr>
          <w:ilvl w:val="0"/>
          <w:numId w:val="12"/>
        </w:numPr>
        <w:bidi/>
        <w:spacing w:line="360" w:lineRule="auto"/>
        <w:jc w:val="both"/>
        <w:rPr>
          <w:rFonts w:ascii="Arial" w:hAnsi="Arial" w:cs="Arial"/>
          <w:b/>
          <w:bCs/>
          <w:sz w:val="28"/>
          <w:szCs w:val="28"/>
          <w:lang w:bidi="ar-IQ"/>
        </w:rPr>
      </w:pPr>
      <w:r w:rsidRPr="00ED4489">
        <w:rPr>
          <w:rFonts w:ascii="Arial" w:hAnsi="Arial" w:cs="Arial" w:hint="cs"/>
          <w:b/>
          <w:bCs/>
          <w:sz w:val="28"/>
          <w:szCs w:val="28"/>
          <w:rtl/>
          <w:lang w:bidi="ar-IQ"/>
        </w:rPr>
        <w:t xml:space="preserve">عمليات الحل الهيدروجيني </w:t>
      </w:r>
      <w:r w:rsidRPr="00ED4489">
        <w:rPr>
          <w:rFonts w:ascii="Arial" w:hAnsi="Arial" w:cs="Arial"/>
          <w:b/>
          <w:bCs/>
          <w:sz w:val="28"/>
          <w:szCs w:val="28"/>
          <w:lang w:val="en-GB" w:bidi="ar-IQ"/>
        </w:rPr>
        <w:t>Hydrocracking processes</w:t>
      </w:r>
      <w:r w:rsidRPr="00ED4489">
        <w:rPr>
          <w:rFonts w:ascii="Arial" w:hAnsi="Arial" w:cs="Arial" w:hint="cs"/>
          <w:b/>
          <w:bCs/>
          <w:sz w:val="28"/>
          <w:szCs w:val="28"/>
          <w:rtl/>
          <w:lang w:bidi="ar-IQ"/>
        </w:rPr>
        <w:t xml:space="preserve"> </w:t>
      </w:r>
    </w:p>
    <w:p w:rsidR="00ED4489" w:rsidRPr="00ED4489" w:rsidRDefault="00ED4489" w:rsidP="00ED4489">
      <w:pPr>
        <w:bidi/>
        <w:spacing w:line="360" w:lineRule="auto"/>
        <w:jc w:val="both"/>
        <w:rPr>
          <w:rFonts w:ascii="Arial" w:hAnsi="Arial" w:cs="Arial"/>
          <w:sz w:val="28"/>
          <w:szCs w:val="28"/>
          <w:rtl/>
          <w:lang w:bidi="ar-IQ"/>
        </w:rPr>
      </w:pPr>
      <w:r w:rsidRPr="00ED4489">
        <w:rPr>
          <w:rFonts w:ascii="Arial" w:hAnsi="Arial" w:cs="Arial"/>
          <w:sz w:val="28"/>
          <w:szCs w:val="28"/>
          <w:rtl/>
          <w:lang w:bidi="ar-IQ"/>
        </w:rPr>
        <w:t>يقصد بالحل الهيدروجيني بالحل الحراري بوجود الهيدروجين وتتضمن العملية معاملة المواد الاولية مع الهيدروجين بوجود عوامل مساعدة مزدوجة الفعالية اي عوامل مس</w:t>
      </w:r>
      <w:r>
        <w:rPr>
          <w:rFonts w:ascii="Arial" w:hAnsi="Arial" w:cs="Arial"/>
          <w:sz w:val="28"/>
          <w:szCs w:val="28"/>
          <w:rtl/>
          <w:lang w:bidi="ar-IQ"/>
        </w:rPr>
        <w:t>اعدة تتمتع بصفات الهدرج</w:t>
      </w:r>
      <w:r>
        <w:rPr>
          <w:rFonts w:ascii="Arial" w:hAnsi="Arial" w:cs="Arial" w:hint="cs"/>
          <w:sz w:val="28"/>
          <w:szCs w:val="28"/>
          <w:rtl/>
          <w:lang w:bidi="ar-IQ"/>
        </w:rPr>
        <w:t xml:space="preserve">ة </w:t>
      </w:r>
      <w:r>
        <w:rPr>
          <w:rFonts w:ascii="Arial" w:hAnsi="Arial" w:cs="Arial"/>
          <w:sz w:val="28"/>
          <w:szCs w:val="28"/>
          <w:lang w:val="en-GB" w:bidi="ar-IQ"/>
        </w:rPr>
        <w:lastRenderedPageBreak/>
        <w:t>Hydrogenation</w:t>
      </w:r>
      <w:r>
        <w:rPr>
          <w:rFonts w:ascii="Arial" w:hAnsi="Arial" w:cs="Arial" w:hint="cs"/>
          <w:sz w:val="28"/>
          <w:szCs w:val="28"/>
          <w:rtl/>
          <w:lang w:bidi="ar-IQ"/>
        </w:rPr>
        <w:t xml:space="preserve"> </w:t>
      </w:r>
      <w:r>
        <w:rPr>
          <w:rFonts w:ascii="Arial" w:hAnsi="Arial" w:cs="Arial"/>
          <w:sz w:val="28"/>
          <w:szCs w:val="28"/>
          <w:rtl/>
          <w:lang w:bidi="ar-IQ"/>
        </w:rPr>
        <w:t>والحل الحراري في آن واحد</w:t>
      </w:r>
      <w:r w:rsidRPr="00ED4489">
        <w:rPr>
          <w:rFonts w:ascii="Arial" w:hAnsi="Arial" w:cs="Arial"/>
          <w:sz w:val="28"/>
          <w:szCs w:val="28"/>
          <w:rtl/>
          <w:lang w:bidi="ar-IQ"/>
        </w:rPr>
        <w:t>. وتجري العملية في درجات حرارية تتراوح بين 340-420 درجة مئوية وتحت ضغط 65-135 جو</w:t>
      </w:r>
      <w:r w:rsidRPr="00ED4489">
        <w:rPr>
          <w:rFonts w:ascii="Arial" w:hAnsi="Arial" w:cs="Arial"/>
          <w:sz w:val="28"/>
          <w:szCs w:val="28"/>
          <w:lang w:bidi="ar-IQ"/>
        </w:rPr>
        <w:t>.</w:t>
      </w:r>
    </w:p>
    <w:p w:rsidR="00ED4489" w:rsidRPr="00ED4489" w:rsidRDefault="00ED4489" w:rsidP="00ED4489">
      <w:pPr>
        <w:bidi/>
        <w:spacing w:line="360" w:lineRule="auto"/>
        <w:jc w:val="both"/>
        <w:rPr>
          <w:rFonts w:ascii="Arial" w:hAnsi="Arial" w:cs="Arial"/>
          <w:sz w:val="28"/>
          <w:szCs w:val="28"/>
          <w:rtl/>
          <w:lang w:bidi="ar-IQ"/>
        </w:rPr>
      </w:pPr>
      <w:r w:rsidRPr="00ED4489">
        <w:rPr>
          <w:rFonts w:ascii="Arial" w:hAnsi="Arial" w:cs="Arial"/>
          <w:sz w:val="28"/>
          <w:szCs w:val="28"/>
          <w:rtl/>
          <w:lang w:bidi="ar-IQ"/>
        </w:rPr>
        <w:t>تفاعلاتها تكون مشابهه الى تفاعلات الحل الحراري الحفازي غير ان الالكينات الناتجة هنا تتهدرج بسرعة الى الالكانات المقابلة ويعتبر هذا التفاعل ذا أهمية تقنية كبيرة إذ يمنع ترسب الكاربون على سطح العامل المساعد</w:t>
      </w:r>
      <w:r w:rsidRPr="00ED4489">
        <w:rPr>
          <w:rFonts w:ascii="Arial" w:hAnsi="Arial" w:cs="Arial"/>
          <w:sz w:val="28"/>
          <w:szCs w:val="28"/>
          <w:lang w:bidi="ar-IQ"/>
        </w:rPr>
        <w:t>.</w:t>
      </w:r>
    </w:p>
    <w:p w:rsidR="00ED4489" w:rsidRPr="00ED4489" w:rsidRDefault="00ED4489" w:rsidP="00ED4489">
      <w:pPr>
        <w:bidi/>
        <w:spacing w:line="360" w:lineRule="auto"/>
        <w:jc w:val="both"/>
        <w:rPr>
          <w:rFonts w:ascii="Arial" w:hAnsi="Arial" w:cs="Arial"/>
          <w:sz w:val="28"/>
          <w:szCs w:val="28"/>
          <w:rtl/>
          <w:lang w:bidi="ar-IQ"/>
        </w:rPr>
      </w:pPr>
      <w:r w:rsidRPr="00ED4489">
        <w:rPr>
          <w:rFonts w:ascii="Arial" w:hAnsi="Arial" w:cs="Arial"/>
          <w:sz w:val="28"/>
          <w:szCs w:val="28"/>
          <w:rtl/>
          <w:lang w:bidi="ar-IQ"/>
        </w:rPr>
        <w:t>من السمات المميزة لعملية الحل الهيدروجيني هو إمكانية استخدام مواد أوليه ذات مدى غليان مرتفع وذات مرونة في السيطرة الى حد ما على نسب النواتج المتكونه في المزيج  أضافة الى عدم وجود الحاجة الى اعادة تنشيط العامل المساعد المستخدم في العملية بسبب عدم ترسب الكاربون على سطح العامل المساعد ، غير ان هذه العمليات تكون باهظة التكاليف بسبب الضغوط العالية المستخدمة ولاستهلاكها لكميات كبيرة من الهيدروجين</w:t>
      </w:r>
      <w:r w:rsidRPr="00ED4489">
        <w:rPr>
          <w:rFonts w:ascii="Arial" w:hAnsi="Arial" w:cs="Arial"/>
          <w:sz w:val="28"/>
          <w:szCs w:val="28"/>
          <w:lang w:bidi="ar-IQ"/>
        </w:rPr>
        <w:t>.</w:t>
      </w:r>
    </w:p>
    <w:p w:rsidR="00ED4489" w:rsidRDefault="00ED4489" w:rsidP="00ED4489">
      <w:pPr>
        <w:bidi/>
        <w:spacing w:line="360" w:lineRule="auto"/>
        <w:jc w:val="both"/>
        <w:rPr>
          <w:rFonts w:ascii="Arial" w:hAnsi="Arial" w:cs="Arial"/>
          <w:sz w:val="28"/>
          <w:szCs w:val="28"/>
          <w:rtl/>
          <w:lang w:bidi="ar-IQ"/>
        </w:rPr>
      </w:pPr>
      <w:r w:rsidRPr="00ED4489">
        <w:rPr>
          <w:rFonts w:ascii="Arial" w:hAnsi="Arial" w:cs="Arial"/>
          <w:sz w:val="28"/>
          <w:szCs w:val="28"/>
          <w:rtl/>
          <w:lang w:bidi="ar-IQ"/>
        </w:rPr>
        <w:t>ان عمليات الحل الهيدروجيني من العمليات الباعثه للحرارة عليه فأن المفاعلات المستخدمة فيها تحتاج الى تبريد بدلاً من التسخين.</w:t>
      </w:r>
    </w:p>
    <w:p w:rsidR="00ED4489" w:rsidRDefault="00485339" w:rsidP="00485339">
      <w:pPr>
        <w:pStyle w:val="ListParagraph"/>
        <w:numPr>
          <w:ilvl w:val="0"/>
          <w:numId w:val="12"/>
        </w:numPr>
        <w:bidi/>
        <w:spacing w:line="360" w:lineRule="auto"/>
        <w:jc w:val="both"/>
        <w:rPr>
          <w:rFonts w:ascii="Arial" w:hAnsi="Arial" w:cs="Arial"/>
          <w:sz w:val="28"/>
          <w:szCs w:val="28"/>
          <w:lang w:bidi="ar-IQ"/>
        </w:rPr>
      </w:pPr>
      <w:r>
        <w:rPr>
          <w:rFonts w:ascii="Arial" w:hAnsi="Arial" w:cs="Arial" w:hint="cs"/>
          <w:sz w:val="28"/>
          <w:szCs w:val="28"/>
          <w:rtl/>
          <w:lang w:bidi="ar-IQ"/>
        </w:rPr>
        <w:t xml:space="preserve">عمليات البلمرة الحفازية </w:t>
      </w:r>
      <w:r>
        <w:rPr>
          <w:rFonts w:ascii="Arial" w:hAnsi="Arial" w:cs="Arial"/>
          <w:sz w:val="28"/>
          <w:szCs w:val="28"/>
          <w:lang w:val="en-GB" w:bidi="ar-IQ"/>
        </w:rPr>
        <w:t>Catalytic Polymerization Processes</w:t>
      </w:r>
      <w:r>
        <w:rPr>
          <w:rFonts w:ascii="Arial" w:hAnsi="Arial" w:cs="Arial" w:hint="cs"/>
          <w:sz w:val="28"/>
          <w:szCs w:val="28"/>
          <w:rtl/>
          <w:lang w:bidi="ar-IQ"/>
        </w:rPr>
        <w:t xml:space="preserve"> </w:t>
      </w:r>
    </w:p>
    <w:p w:rsidR="00EC6FAB" w:rsidRPr="00EC6FAB" w:rsidRDefault="00EC6FAB" w:rsidP="00EC6FAB">
      <w:pPr>
        <w:bidi/>
        <w:spacing w:line="360" w:lineRule="auto"/>
        <w:jc w:val="both"/>
        <w:rPr>
          <w:rFonts w:ascii="Arial" w:hAnsi="Arial" w:cs="Arial"/>
          <w:sz w:val="28"/>
          <w:szCs w:val="28"/>
          <w:rtl/>
          <w:lang w:bidi="ar-IQ"/>
        </w:rPr>
      </w:pPr>
      <w:r w:rsidRPr="00EC6FAB">
        <w:rPr>
          <w:rFonts w:ascii="Arial" w:hAnsi="Arial" w:cs="Arial"/>
          <w:sz w:val="28"/>
          <w:szCs w:val="28"/>
          <w:rtl/>
          <w:lang w:bidi="ar-IQ"/>
        </w:rPr>
        <w:t>يمكن تحويل الغازات الناتجة من عمليات التصفية مثل عمليات الحل الحراري والحل الحراري الحفازي والغنية بالاوليفينات الى وقود الكازولين ذات عدد اوكتاني مرتفع وذلك ب</w:t>
      </w:r>
      <w:r>
        <w:rPr>
          <w:rFonts w:ascii="Arial" w:hAnsi="Arial" w:cs="Arial"/>
          <w:sz w:val="28"/>
          <w:szCs w:val="28"/>
          <w:rtl/>
          <w:lang w:bidi="ar-IQ"/>
        </w:rPr>
        <w:t>أستخدام عمليات البلمرة الحفازية</w:t>
      </w:r>
      <w:r w:rsidRPr="00EC6FAB">
        <w:rPr>
          <w:rFonts w:ascii="Arial" w:hAnsi="Arial" w:cs="Arial"/>
          <w:sz w:val="28"/>
          <w:szCs w:val="28"/>
          <w:rtl/>
          <w:lang w:bidi="ar-IQ"/>
        </w:rPr>
        <w:t>. يستخدم في هذه العمليات حامض الفوسفوريك كعامل مساعد فوق فوسفات النحاس او الكادميوم</w:t>
      </w:r>
      <w:r w:rsidRPr="00EC6FAB">
        <w:rPr>
          <w:rFonts w:ascii="Arial" w:hAnsi="Arial" w:cs="Arial"/>
          <w:sz w:val="28"/>
          <w:szCs w:val="28"/>
          <w:lang w:bidi="ar-IQ"/>
        </w:rPr>
        <w:t xml:space="preserve"> .</w:t>
      </w:r>
    </w:p>
    <w:p w:rsidR="00EC6FAB" w:rsidRPr="00EC6FAB" w:rsidRDefault="00EC6FAB" w:rsidP="00EC6FAB">
      <w:pPr>
        <w:bidi/>
        <w:spacing w:line="360" w:lineRule="auto"/>
        <w:jc w:val="both"/>
        <w:rPr>
          <w:rFonts w:ascii="Arial" w:hAnsi="Arial" w:cs="Arial"/>
          <w:sz w:val="28"/>
          <w:szCs w:val="28"/>
          <w:rtl/>
          <w:lang w:bidi="ar-IQ"/>
        </w:rPr>
      </w:pPr>
      <w:r w:rsidRPr="00EC6FAB">
        <w:rPr>
          <w:rFonts w:ascii="Arial" w:hAnsi="Arial" w:cs="Arial"/>
          <w:sz w:val="28"/>
          <w:szCs w:val="28"/>
          <w:rtl/>
          <w:lang w:bidi="ar-IQ"/>
        </w:rPr>
        <w:t>وتجري هذه العملية بتسخين التيار المغذي مسبقاً ثم أمراره فوق العامل المساعد الموجود في المفاعل عند درجة حرارة 175- 230 درجة مئوية وضغط 28- 84 كغم /سم</w:t>
      </w:r>
      <w:r w:rsidRPr="00EC6FAB">
        <w:rPr>
          <w:rFonts w:ascii="Arial" w:hAnsi="Arial" w:cs="Arial"/>
          <w:sz w:val="28"/>
          <w:szCs w:val="28"/>
          <w:vertAlign w:val="superscript"/>
          <w:rtl/>
          <w:lang w:bidi="ar-IQ"/>
        </w:rPr>
        <w:t>2</w:t>
      </w:r>
      <w:r w:rsidRPr="00EC6FAB">
        <w:rPr>
          <w:rFonts w:ascii="Arial" w:hAnsi="Arial" w:cs="Arial"/>
          <w:sz w:val="28"/>
          <w:szCs w:val="28"/>
          <w:lang w:bidi="ar-IQ"/>
        </w:rPr>
        <w:t xml:space="preserve"> .</w:t>
      </w:r>
    </w:p>
    <w:p w:rsidR="00485339" w:rsidRDefault="00EC6FAB" w:rsidP="00EC6FAB">
      <w:pPr>
        <w:bidi/>
        <w:spacing w:line="360" w:lineRule="auto"/>
        <w:jc w:val="both"/>
        <w:rPr>
          <w:rFonts w:ascii="Arial" w:hAnsi="Arial" w:cs="Arial"/>
          <w:sz w:val="28"/>
          <w:szCs w:val="28"/>
          <w:rtl/>
          <w:lang w:bidi="ar-IQ"/>
        </w:rPr>
      </w:pPr>
      <w:r w:rsidRPr="00EC6FAB">
        <w:rPr>
          <w:rFonts w:ascii="Arial" w:hAnsi="Arial" w:cs="Arial"/>
          <w:sz w:val="28"/>
          <w:szCs w:val="28"/>
          <w:rtl/>
          <w:lang w:bidi="ar-IQ"/>
        </w:rPr>
        <w:t>يتسم الكازولين المنتج بهذه الطريقة والمشتق من أجزاء النفط الحاوية على البروبلين والبيوتلين بعدده الأوكتاني المرتفع والذي يزيد على التسعين فعند اضافة رابع اثيلات الرصاص اليه يصبح عدده الأوكتاني أكثر من المئة.</w:t>
      </w:r>
    </w:p>
    <w:p w:rsidR="00CC4E3C" w:rsidRDefault="00CC4E3C" w:rsidP="00CC4E3C">
      <w:pPr>
        <w:bidi/>
        <w:spacing w:line="360" w:lineRule="auto"/>
        <w:jc w:val="both"/>
        <w:rPr>
          <w:rFonts w:ascii="Arial" w:hAnsi="Arial" w:cs="Arial"/>
          <w:sz w:val="28"/>
          <w:szCs w:val="28"/>
          <w:rtl/>
          <w:lang w:bidi="ar-IQ"/>
        </w:rPr>
      </w:pPr>
      <w:r w:rsidRPr="00CC4E3C">
        <w:rPr>
          <w:rFonts w:ascii="Arial" w:hAnsi="Arial" w:cs="Arial"/>
          <w:sz w:val="28"/>
          <w:szCs w:val="28"/>
          <w:rtl/>
          <w:lang w:bidi="ar-IQ"/>
        </w:rPr>
        <w:t>يلاحظ من منا</w:t>
      </w:r>
      <w:r>
        <w:rPr>
          <w:rFonts w:ascii="Arial" w:hAnsi="Arial" w:cs="Arial"/>
          <w:sz w:val="28"/>
          <w:szCs w:val="28"/>
          <w:rtl/>
          <w:lang w:bidi="ar-IQ"/>
        </w:rPr>
        <w:t>قشة العمليات الكيمياوية المختلف</w:t>
      </w:r>
      <w:r>
        <w:rPr>
          <w:rFonts w:ascii="Arial" w:hAnsi="Arial" w:cs="Arial" w:hint="cs"/>
          <w:sz w:val="28"/>
          <w:szCs w:val="28"/>
          <w:rtl/>
          <w:lang w:bidi="ar-IQ"/>
        </w:rPr>
        <w:t>ة</w:t>
      </w:r>
      <w:r w:rsidRPr="00CC4E3C">
        <w:rPr>
          <w:rFonts w:ascii="Arial" w:hAnsi="Arial" w:cs="Arial"/>
          <w:sz w:val="28"/>
          <w:szCs w:val="28"/>
          <w:rtl/>
          <w:lang w:bidi="ar-IQ"/>
        </w:rPr>
        <w:t xml:space="preserve"> المستخدمة في تصفية البترول ان هذه العمليات تتضمن استخدام عوامل مساعدة وان نوع وطبيعة هذه العوامل المساعدة تحدد كلفة هذه العمليات من حيث نوع المفاعلات المناسبة ونقاوة المواد الاولية المستخدمة ومدى الحاجة الى أعادة تنشيط العوامل المساعدة وغير </w:t>
      </w:r>
      <w:r w:rsidRPr="00CC4E3C">
        <w:rPr>
          <w:rFonts w:ascii="Arial" w:hAnsi="Arial" w:cs="Arial"/>
          <w:sz w:val="28"/>
          <w:szCs w:val="28"/>
          <w:rtl/>
          <w:lang w:bidi="ar-IQ"/>
        </w:rPr>
        <w:lastRenderedPageBreak/>
        <w:t>ذلك من الامور الاخرى ويوضح الجدول التالي ملخصاً لأهم العوامل المساعدة المستخدمة في عمليات التصفية.</w:t>
      </w:r>
    </w:p>
    <w:tbl>
      <w:tblPr>
        <w:tblStyle w:val="TableGrid"/>
        <w:bidiVisual/>
        <w:tblW w:w="0" w:type="auto"/>
        <w:jc w:val="center"/>
        <w:tblInd w:w="-265" w:type="dxa"/>
        <w:tblLook w:val="04A0" w:firstRow="1" w:lastRow="0" w:firstColumn="1" w:lastColumn="0" w:noHBand="0" w:noVBand="1"/>
      </w:tblPr>
      <w:tblGrid>
        <w:gridCol w:w="4594"/>
        <w:gridCol w:w="4594"/>
      </w:tblGrid>
      <w:tr w:rsidR="00CC4E3C" w:rsidTr="00CC4E3C">
        <w:trPr>
          <w:jc w:val="center"/>
        </w:trPr>
        <w:tc>
          <w:tcPr>
            <w:tcW w:w="4594" w:type="dxa"/>
            <w:shd w:val="clear" w:color="auto" w:fill="BFBFBF" w:themeFill="background1" w:themeFillShade="BF"/>
            <w:vAlign w:val="center"/>
          </w:tcPr>
          <w:p w:rsidR="00CC4E3C" w:rsidRPr="00CC4E3C" w:rsidRDefault="00CC4E3C" w:rsidP="00CC4E3C">
            <w:pPr>
              <w:bidi/>
              <w:spacing w:line="276" w:lineRule="auto"/>
              <w:ind w:right="-142"/>
              <w:jc w:val="center"/>
              <w:rPr>
                <w:rFonts w:asciiTheme="majorBidi" w:hAnsiTheme="majorBidi" w:cstheme="majorBidi"/>
                <w:b/>
                <w:bCs/>
                <w:sz w:val="28"/>
                <w:szCs w:val="28"/>
                <w:highlight w:val="lightGray"/>
                <w:rtl/>
                <w:lang w:eastAsia="zh-CN" w:bidi="ar-IQ"/>
              </w:rPr>
            </w:pPr>
            <w:r w:rsidRPr="00CC4E3C">
              <w:rPr>
                <w:rFonts w:asciiTheme="majorBidi" w:hAnsiTheme="majorBidi" w:cstheme="majorBidi"/>
                <w:b/>
                <w:bCs/>
                <w:sz w:val="28"/>
                <w:szCs w:val="28"/>
                <w:highlight w:val="lightGray"/>
                <w:rtl/>
                <w:lang w:eastAsia="zh-CN" w:bidi="ar-IQ"/>
              </w:rPr>
              <w:t>العملية</w:t>
            </w:r>
          </w:p>
        </w:tc>
        <w:tc>
          <w:tcPr>
            <w:tcW w:w="4594" w:type="dxa"/>
            <w:shd w:val="clear" w:color="auto" w:fill="BFBFBF" w:themeFill="background1" w:themeFillShade="BF"/>
            <w:vAlign w:val="center"/>
          </w:tcPr>
          <w:p w:rsidR="00CC4E3C" w:rsidRPr="00CC4E3C" w:rsidRDefault="00CC4E3C" w:rsidP="00CC4E3C">
            <w:pPr>
              <w:bidi/>
              <w:spacing w:line="276" w:lineRule="auto"/>
              <w:ind w:right="-142"/>
              <w:jc w:val="center"/>
              <w:rPr>
                <w:rFonts w:asciiTheme="majorBidi" w:hAnsiTheme="majorBidi" w:cstheme="majorBidi"/>
                <w:b/>
                <w:bCs/>
                <w:sz w:val="28"/>
                <w:szCs w:val="28"/>
                <w:highlight w:val="lightGray"/>
                <w:rtl/>
                <w:lang w:eastAsia="zh-CN" w:bidi="ar-IQ"/>
              </w:rPr>
            </w:pPr>
            <w:r w:rsidRPr="00CC4E3C">
              <w:rPr>
                <w:rFonts w:asciiTheme="majorBidi" w:hAnsiTheme="majorBidi" w:cstheme="majorBidi"/>
                <w:b/>
                <w:bCs/>
                <w:sz w:val="28"/>
                <w:szCs w:val="28"/>
                <w:highlight w:val="lightGray"/>
                <w:rtl/>
                <w:lang w:eastAsia="zh-CN" w:bidi="ar-IQ"/>
              </w:rPr>
              <w:t>العوامل المساعدة</w:t>
            </w:r>
          </w:p>
        </w:tc>
      </w:tr>
      <w:tr w:rsidR="00CC4E3C" w:rsidTr="00CC4E3C">
        <w:trPr>
          <w:jc w:val="center"/>
        </w:trPr>
        <w:tc>
          <w:tcPr>
            <w:tcW w:w="4594" w:type="dxa"/>
            <w:vAlign w:val="center"/>
          </w:tcPr>
          <w:p w:rsidR="00CC4E3C" w:rsidRPr="00CC4E3C" w:rsidRDefault="00CC4E3C" w:rsidP="00CC4E3C">
            <w:pPr>
              <w:bidi/>
              <w:spacing w:line="276" w:lineRule="auto"/>
              <w:ind w:right="-142"/>
              <w:rPr>
                <w:rFonts w:asciiTheme="majorBidi" w:hAnsiTheme="majorBidi" w:cstheme="majorBidi"/>
                <w:sz w:val="28"/>
                <w:szCs w:val="28"/>
                <w:rtl/>
                <w:lang w:eastAsia="zh-CN" w:bidi="ar-IQ"/>
              </w:rPr>
            </w:pPr>
            <w:r w:rsidRPr="00CC4E3C">
              <w:rPr>
                <w:rFonts w:asciiTheme="majorBidi" w:hAnsiTheme="majorBidi" w:cstheme="majorBidi"/>
                <w:sz w:val="28"/>
                <w:szCs w:val="28"/>
                <w:rtl/>
                <w:lang w:eastAsia="zh-CN" w:bidi="ar-IQ"/>
              </w:rPr>
              <w:t>الحل الحراري الحفازي</w:t>
            </w:r>
            <w:r w:rsidRPr="00CC4E3C">
              <w:rPr>
                <w:rFonts w:asciiTheme="majorBidi" w:hAnsiTheme="majorBidi" w:cstheme="majorBidi"/>
                <w:sz w:val="28"/>
                <w:szCs w:val="28"/>
                <w:lang w:eastAsia="zh-CN" w:bidi="ar-IQ"/>
              </w:rPr>
              <w:t>Catalytic cracking</w:t>
            </w:r>
          </w:p>
        </w:tc>
        <w:tc>
          <w:tcPr>
            <w:tcW w:w="4594" w:type="dxa"/>
            <w:vAlign w:val="center"/>
          </w:tcPr>
          <w:p w:rsidR="00CC4E3C" w:rsidRPr="00CC4E3C" w:rsidRDefault="00CC4E3C" w:rsidP="00CC4E3C">
            <w:pPr>
              <w:bidi/>
              <w:spacing w:line="276" w:lineRule="auto"/>
              <w:ind w:right="-142"/>
              <w:rPr>
                <w:rFonts w:asciiTheme="majorBidi" w:hAnsiTheme="majorBidi" w:cstheme="majorBidi"/>
                <w:sz w:val="28"/>
                <w:szCs w:val="28"/>
                <w:rtl/>
                <w:lang w:eastAsia="zh-CN" w:bidi="ar-IQ"/>
              </w:rPr>
            </w:pPr>
            <w:r w:rsidRPr="00CC4E3C">
              <w:rPr>
                <w:rFonts w:asciiTheme="majorBidi" w:hAnsiTheme="majorBidi" w:cstheme="majorBidi"/>
                <w:sz w:val="28"/>
                <w:szCs w:val="28"/>
                <w:rtl/>
                <w:lang w:eastAsia="zh-CN" w:bidi="ar-IQ"/>
              </w:rPr>
              <w:t>الومينا – سليكا ، الطين الصناعي ، مناخل جزيئية ،</w:t>
            </w:r>
          </w:p>
        </w:tc>
      </w:tr>
      <w:tr w:rsidR="00CC4E3C" w:rsidTr="00CC4E3C">
        <w:trPr>
          <w:jc w:val="center"/>
        </w:trPr>
        <w:tc>
          <w:tcPr>
            <w:tcW w:w="4594" w:type="dxa"/>
            <w:vAlign w:val="center"/>
          </w:tcPr>
          <w:p w:rsidR="00CC4E3C" w:rsidRPr="00CC4E3C" w:rsidRDefault="00CC4E3C" w:rsidP="00CC4E3C">
            <w:pPr>
              <w:bidi/>
              <w:spacing w:line="276" w:lineRule="auto"/>
              <w:ind w:right="-142"/>
              <w:rPr>
                <w:rFonts w:asciiTheme="majorBidi" w:hAnsiTheme="majorBidi" w:cstheme="majorBidi"/>
                <w:sz w:val="28"/>
                <w:szCs w:val="28"/>
                <w:rtl/>
                <w:lang w:eastAsia="zh-CN" w:bidi="ar-IQ"/>
              </w:rPr>
            </w:pPr>
            <w:r w:rsidRPr="00CC4E3C">
              <w:rPr>
                <w:rFonts w:asciiTheme="majorBidi" w:hAnsiTheme="majorBidi" w:cstheme="majorBidi"/>
                <w:sz w:val="28"/>
                <w:szCs w:val="28"/>
                <w:rtl/>
                <w:lang w:eastAsia="zh-CN" w:bidi="ar-IQ"/>
              </w:rPr>
              <w:t>التحول التركيبي الحفازي</w:t>
            </w:r>
            <w:r w:rsidRPr="00CC4E3C">
              <w:rPr>
                <w:rFonts w:asciiTheme="majorBidi" w:hAnsiTheme="majorBidi" w:cstheme="majorBidi"/>
                <w:sz w:val="28"/>
                <w:szCs w:val="28"/>
                <w:lang w:eastAsia="zh-CN" w:bidi="ar-IQ"/>
              </w:rPr>
              <w:t>Catalytic reforming</w:t>
            </w:r>
          </w:p>
        </w:tc>
        <w:tc>
          <w:tcPr>
            <w:tcW w:w="4594" w:type="dxa"/>
            <w:vAlign w:val="center"/>
          </w:tcPr>
          <w:p w:rsidR="00CC4E3C" w:rsidRPr="00CC4E3C" w:rsidRDefault="00CC4E3C" w:rsidP="00CC4E3C">
            <w:pPr>
              <w:bidi/>
              <w:spacing w:line="276" w:lineRule="auto"/>
              <w:ind w:right="-142"/>
              <w:rPr>
                <w:rFonts w:asciiTheme="majorBidi" w:hAnsiTheme="majorBidi" w:cstheme="majorBidi"/>
                <w:sz w:val="28"/>
                <w:szCs w:val="28"/>
                <w:rtl/>
                <w:lang w:eastAsia="zh-CN" w:bidi="ar-IQ"/>
              </w:rPr>
            </w:pPr>
            <w:r w:rsidRPr="00CC4E3C">
              <w:rPr>
                <w:rFonts w:asciiTheme="majorBidi" w:hAnsiTheme="majorBidi" w:cstheme="majorBidi"/>
                <w:sz w:val="28"/>
                <w:szCs w:val="28"/>
                <w:rtl/>
                <w:lang w:eastAsia="zh-CN" w:bidi="ar-IQ"/>
              </w:rPr>
              <w:t>البلاتين المستند على الألومينا</w:t>
            </w:r>
          </w:p>
        </w:tc>
      </w:tr>
      <w:tr w:rsidR="00CC4E3C" w:rsidTr="00CC4E3C">
        <w:trPr>
          <w:jc w:val="center"/>
        </w:trPr>
        <w:tc>
          <w:tcPr>
            <w:tcW w:w="4594" w:type="dxa"/>
            <w:vAlign w:val="center"/>
          </w:tcPr>
          <w:p w:rsidR="00CC4E3C" w:rsidRPr="00CC4E3C" w:rsidRDefault="00CC4E3C" w:rsidP="00CC4E3C">
            <w:pPr>
              <w:bidi/>
              <w:spacing w:line="276" w:lineRule="auto"/>
              <w:ind w:right="-142"/>
              <w:rPr>
                <w:rFonts w:asciiTheme="majorBidi" w:hAnsiTheme="majorBidi" w:cstheme="majorBidi"/>
                <w:sz w:val="28"/>
                <w:szCs w:val="28"/>
                <w:rtl/>
                <w:lang w:eastAsia="zh-CN" w:bidi="ar-IQ"/>
              </w:rPr>
            </w:pPr>
            <w:r w:rsidRPr="00CC4E3C">
              <w:rPr>
                <w:rFonts w:asciiTheme="majorBidi" w:hAnsiTheme="majorBidi" w:cstheme="majorBidi"/>
                <w:sz w:val="28"/>
                <w:szCs w:val="28"/>
                <w:rtl/>
                <w:lang w:eastAsia="zh-CN" w:bidi="ar-IQ"/>
              </w:rPr>
              <w:t>الحل الهيدروجيني</w:t>
            </w:r>
            <w:r w:rsidRPr="00CC4E3C">
              <w:rPr>
                <w:rFonts w:asciiTheme="majorBidi" w:hAnsiTheme="majorBidi" w:cstheme="majorBidi"/>
                <w:sz w:val="28"/>
                <w:szCs w:val="28"/>
                <w:lang w:eastAsia="zh-CN" w:bidi="ar-IQ"/>
              </w:rPr>
              <w:t>Hydrocracking</w:t>
            </w:r>
          </w:p>
        </w:tc>
        <w:tc>
          <w:tcPr>
            <w:tcW w:w="4594" w:type="dxa"/>
            <w:vAlign w:val="center"/>
          </w:tcPr>
          <w:p w:rsidR="00CC4E3C" w:rsidRPr="00CC4E3C" w:rsidRDefault="00CC4E3C" w:rsidP="00CC4E3C">
            <w:pPr>
              <w:bidi/>
              <w:spacing w:line="276" w:lineRule="auto"/>
              <w:ind w:right="-142"/>
              <w:rPr>
                <w:rFonts w:asciiTheme="majorBidi" w:hAnsiTheme="majorBidi" w:cstheme="majorBidi"/>
                <w:sz w:val="28"/>
                <w:szCs w:val="28"/>
                <w:rtl/>
                <w:lang w:eastAsia="zh-CN" w:bidi="ar-IQ"/>
              </w:rPr>
            </w:pPr>
            <w:r w:rsidRPr="00CC4E3C">
              <w:rPr>
                <w:rFonts w:asciiTheme="majorBidi" w:hAnsiTheme="majorBidi" w:cstheme="majorBidi"/>
                <w:sz w:val="28"/>
                <w:szCs w:val="28"/>
                <w:rtl/>
                <w:lang w:eastAsia="zh-CN" w:bidi="ar-IQ"/>
              </w:rPr>
              <w:t xml:space="preserve">الأكاسيد الفلزية </w:t>
            </w:r>
            <w:r w:rsidRPr="00CC4E3C">
              <w:rPr>
                <w:rFonts w:asciiTheme="majorBidi" w:hAnsiTheme="majorBidi" w:cstheme="majorBidi"/>
                <w:sz w:val="28"/>
                <w:szCs w:val="28"/>
                <w:lang w:eastAsia="zh-CN" w:bidi="ar-IQ"/>
              </w:rPr>
              <w:t>Ni, Mn, Co</w:t>
            </w:r>
            <w:r w:rsidRPr="00CC4E3C">
              <w:rPr>
                <w:rFonts w:asciiTheme="majorBidi" w:hAnsiTheme="majorBidi" w:cstheme="majorBidi"/>
                <w:sz w:val="28"/>
                <w:szCs w:val="28"/>
                <w:rtl/>
                <w:lang w:eastAsia="zh-CN" w:bidi="ar-IQ"/>
              </w:rPr>
              <w:t xml:space="preserve"> المستندة على الألومينا أو الألومينا – سليكا</w:t>
            </w:r>
          </w:p>
        </w:tc>
      </w:tr>
      <w:tr w:rsidR="00CC4E3C" w:rsidTr="00CC4E3C">
        <w:trPr>
          <w:jc w:val="center"/>
        </w:trPr>
        <w:tc>
          <w:tcPr>
            <w:tcW w:w="4594" w:type="dxa"/>
            <w:vAlign w:val="center"/>
          </w:tcPr>
          <w:p w:rsidR="00CC4E3C" w:rsidRPr="00CC4E3C" w:rsidRDefault="00CC4E3C" w:rsidP="00CC4E3C">
            <w:pPr>
              <w:bidi/>
              <w:spacing w:line="276" w:lineRule="auto"/>
              <w:ind w:right="-142"/>
              <w:rPr>
                <w:rFonts w:asciiTheme="majorBidi" w:hAnsiTheme="majorBidi" w:cstheme="majorBidi"/>
                <w:sz w:val="28"/>
                <w:szCs w:val="28"/>
                <w:rtl/>
                <w:lang w:eastAsia="zh-CN" w:bidi="ar-IQ"/>
              </w:rPr>
            </w:pPr>
            <w:r w:rsidRPr="00CC4E3C">
              <w:rPr>
                <w:rFonts w:asciiTheme="majorBidi" w:hAnsiTheme="majorBidi" w:cstheme="majorBidi"/>
                <w:sz w:val="28"/>
                <w:szCs w:val="28"/>
                <w:rtl/>
                <w:lang w:eastAsia="zh-CN" w:bidi="ar-IQ"/>
              </w:rPr>
              <w:t>الالكلة</w:t>
            </w:r>
            <w:r w:rsidRPr="00CC4E3C">
              <w:rPr>
                <w:rFonts w:asciiTheme="majorBidi" w:hAnsiTheme="majorBidi" w:cstheme="majorBidi"/>
                <w:sz w:val="28"/>
                <w:szCs w:val="28"/>
                <w:lang w:eastAsia="zh-CN" w:bidi="ar-IQ"/>
              </w:rPr>
              <w:t>Alkylation</w:t>
            </w:r>
          </w:p>
        </w:tc>
        <w:tc>
          <w:tcPr>
            <w:tcW w:w="4594" w:type="dxa"/>
            <w:vAlign w:val="center"/>
          </w:tcPr>
          <w:p w:rsidR="00CC4E3C" w:rsidRPr="00CC4E3C" w:rsidRDefault="00CC4E3C" w:rsidP="00CC4E3C">
            <w:pPr>
              <w:bidi/>
              <w:spacing w:line="276" w:lineRule="auto"/>
              <w:ind w:right="-142"/>
              <w:rPr>
                <w:rFonts w:asciiTheme="majorBidi" w:hAnsiTheme="majorBidi" w:cstheme="majorBidi"/>
                <w:sz w:val="28"/>
                <w:szCs w:val="28"/>
                <w:rtl/>
                <w:lang w:eastAsia="zh-CN" w:bidi="ar-IQ"/>
              </w:rPr>
            </w:pPr>
            <w:r w:rsidRPr="00CC4E3C">
              <w:rPr>
                <w:rFonts w:asciiTheme="majorBidi" w:hAnsiTheme="majorBidi" w:cstheme="majorBidi"/>
                <w:sz w:val="28"/>
                <w:szCs w:val="28"/>
                <w:rtl/>
                <w:lang w:eastAsia="zh-CN" w:bidi="ar-IQ"/>
              </w:rPr>
              <w:t>حامض الكبريتيك ، حامض الهيدروفلوريك</w:t>
            </w:r>
          </w:p>
        </w:tc>
      </w:tr>
      <w:tr w:rsidR="00CC4E3C" w:rsidTr="00CC4E3C">
        <w:trPr>
          <w:jc w:val="center"/>
        </w:trPr>
        <w:tc>
          <w:tcPr>
            <w:tcW w:w="4594" w:type="dxa"/>
            <w:vAlign w:val="center"/>
          </w:tcPr>
          <w:p w:rsidR="00CC4E3C" w:rsidRPr="00CC4E3C" w:rsidRDefault="00CC4E3C" w:rsidP="00CC4E3C">
            <w:pPr>
              <w:bidi/>
              <w:spacing w:line="276" w:lineRule="auto"/>
              <w:ind w:right="-142"/>
              <w:rPr>
                <w:rFonts w:asciiTheme="majorBidi" w:hAnsiTheme="majorBidi" w:cstheme="majorBidi"/>
                <w:sz w:val="28"/>
                <w:szCs w:val="28"/>
                <w:rtl/>
                <w:lang w:eastAsia="zh-CN" w:bidi="ar-IQ"/>
              </w:rPr>
            </w:pPr>
            <w:r w:rsidRPr="00CC4E3C">
              <w:rPr>
                <w:rFonts w:asciiTheme="majorBidi" w:hAnsiTheme="majorBidi" w:cstheme="majorBidi"/>
                <w:sz w:val="28"/>
                <w:szCs w:val="28"/>
                <w:rtl/>
                <w:lang w:eastAsia="zh-CN" w:bidi="ar-IQ"/>
              </w:rPr>
              <w:t>التحول الايزوميري</w:t>
            </w:r>
            <w:r w:rsidRPr="00CC4E3C">
              <w:rPr>
                <w:rFonts w:asciiTheme="majorBidi" w:hAnsiTheme="majorBidi" w:cstheme="majorBidi"/>
                <w:sz w:val="28"/>
                <w:szCs w:val="28"/>
                <w:lang w:eastAsia="zh-CN" w:bidi="ar-IQ"/>
              </w:rPr>
              <w:t xml:space="preserve"> Isomerisation</w:t>
            </w:r>
          </w:p>
        </w:tc>
        <w:tc>
          <w:tcPr>
            <w:tcW w:w="4594" w:type="dxa"/>
            <w:vAlign w:val="center"/>
          </w:tcPr>
          <w:p w:rsidR="00CC4E3C" w:rsidRPr="00CC4E3C" w:rsidRDefault="00CC4E3C" w:rsidP="00CC4E3C">
            <w:pPr>
              <w:bidi/>
              <w:spacing w:line="276" w:lineRule="auto"/>
              <w:ind w:right="-142"/>
              <w:rPr>
                <w:rFonts w:asciiTheme="majorBidi" w:hAnsiTheme="majorBidi" w:cstheme="majorBidi"/>
                <w:sz w:val="28"/>
                <w:szCs w:val="28"/>
                <w:rtl/>
                <w:lang w:eastAsia="zh-CN" w:bidi="ar-IQ"/>
              </w:rPr>
            </w:pPr>
            <w:r w:rsidRPr="00CC4E3C">
              <w:rPr>
                <w:rFonts w:asciiTheme="majorBidi" w:hAnsiTheme="majorBidi" w:cstheme="majorBidi"/>
                <w:sz w:val="28"/>
                <w:szCs w:val="28"/>
                <w:rtl/>
                <w:lang w:eastAsia="zh-CN" w:bidi="ar-IQ"/>
              </w:rPr>
              <w:t>كلوريد الألمنيوم</w:t>
            </w:r>
          </w:p>
        </w:tc>
      </w:tr>
      <w:tr w:rsidR="00CC4E3C" w:rsidTr="00CC4E3C">
        <w:trPr>
          <w:jc w:val="center"/>
        </w:trPr>
        <w:tc>
          <w:tcPr>
            <w:tcW w:w="4594" w:type="dxa"/>
            <w:vAlign w:val="center"/>
          </w:tcPr>
          <w:p w:rsidR="00CC4E3C" w:rsidRPr="00CC4E3C" w:rsidRDefault="00CC4E3C" w:rsidP="00CC4E3C">
            <w:pPr>
              <w:bidi/>
              <w:spacing w:line="276" w:lineRule="auto"/>
              <w:ind w:right="-142"/>
              <w:rPr>
                <w:rFonts w:asciiTheme="majorBidi" w:hAnsiTheme="majorBidi" w:cstheme="majorBidi"/>
                <w:sz w:val="28"/>
                <w:szCs w:val="28"/>
                <w:lang w:eastAsia="zh-CN" w:bidi="ar-IQ"/>
              </w:rPr>
            </w:pPr>
            <w:r w:rsidRPr="00CC4E3C">
              <w:rPr>
                <w:rFonts w:asciiTheme="majorBidi" w:hAnsiTheme="majorBidi" w:cstheme="majorBidi"/>
                <w:sz w:val="28"/>
                <w:szCs w:val="28"/>
                <w:rtl/>
                <w:lang w:eastAsia="zh-CN" w:bidi="ar-IQ"/>
              </w:rPr>
              <w:t xml:space="preserve">البلمرة </w:t>
            </w:r>
            <w:r w:rsidRPr="00CC4E3C">
              <w:rPr>
                <w:rFonts w:asciiTheme="majorBidi" w:hAnsiTheme="majorBidi" w:cstheme="majorBidi"/>
                <w:sz w:val="28"/>
                <w:szCs w:val="28"/>
                <w:lang w:eastAsia="zh-CN" w:bidi="ar-IQ"/>
              </w:rPr>
              <w:t>Polymerisation</w:t>
            </w:r>
          </w:p>
        </w:tc>
        <w:tc>
          <w:tcPr>
            <w:tcW w:w="4594" w:type="dxa"/>
            <w:vAlign w:val="center"/>
          </w:tcPr>
          <w:p w:rsidR="00CC4E3C" w:rsidRPr="00CC4E3C" w:rsidRDefault="00CC4E3C" w:rsidP="00CC4E3C">
            <w:pPr>
              <w:bidi/>
              <w:spacing w:line="276" w:lineRule="auto"/>
              <w:ind w:right="-142"/>
              <w:rPr>
                <w:rFonts w:asciiTheme="majorBidi" w:hAnsiTheme="majorBidi" w:cstheme="majorBidi"/>
                <w:sz w:val="28"/>
                <w:szCs w:val="28"/>
                <w:rtl/>
                <w:lang w:eastAsia="zh-CN" w:bidi="ar-IQ"/>
              </w:rPr>
            </w:pPr>
            <w:r w:rsidRPr="00CC4E3C">
              <w:rPr>
                <w:rFonts w:asciiTheme="majorBidi" w:hAnsiTheme="majorBidi" w:cstheme="majorBidi"/>
                <w:sz w:val="28"/>
                <w:szCs w:val="28"/>
                <w:rtl/>
                <w:lang w:eastAsia="zh-CN" w:bidi="ar-IQ"/>
              </w:rPr>
              <w:t>حامض الفوسفوريك على مسند خامل</w:t>
            </w:r>
          </w:p>
        </w:tc>
      </w:tr>
    </w:tbl>
    <w:p w:rsidR="00CC4E3C" w:rsidRPr="00CC4E3C" w:rsidRDefault="00CC4E3C" w:rsidP="00CC4E3C">
      <w:pPr>
        <w:bidi/>
        <w:spacing w:line="360" w:lineRule="auto"/>
        <w:jc w:val="both"/>
        <w:rPr>
          <w:rFonts w:ascii="Arial" w:hAnsi="Arial" w:cs="Arial"/>
          <w:sz w:val="28"/>
          <w:szCs w:val="28"/>
          <w:rtl/>
          <w:lang w:bidi="ar-IQ"/>
        </w:rPr>
      </w:pPr>
    </w:p>
    <w:sectPr w:rsidR="00CC4E3C" w:rsidRPr="00CC4E3C" w:rsidSect="00295B57">
      <w:headerReference w:type="default" r:id="rId24"/>
      <w:footerReference w:type="default" r:id="rId25"/>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916" w:rsidRDefault="007C2916" w:rsidP="0087260E">
      <w:pPr>
        <w:spacing w:after="0" w:line="240" w:lineRule="auto"/>
      </w:pPr>
      <w:r>
        <w:separator/>
      </w:r>
    </w:p>
  </w:endnote>
  <w:endnote w:type="continuationSeparator" w:id="0">
    <w:p w:rsidR="007C2916" w:rsidRDefault="007C2916" w:rsidP="00872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0623086"/>
      <w:docPartObj>
        <w:docPartGallery w:val="Page Numbers (Bottom of Page)"/>
        <w:docPartUnique/>
      </w:docPartObj>
    </w:sdtPr>
    <w:sdtEndPr>
      <w:rPr>
        <w:noProof/>
      </w:rPr>
    </w:sdtEndPr>
    <w:sdtContent>
      <w:p w:rsidR="00A862E3" w:rsidRDefault="00A862E3">
        <w:pPr>
          <w:pStyle w:val="Footer"/>
          <w:jc w:val="center"/>
        </w:pPr>
        <w:r>
          <w:fldChar w:fldCharType="begin"/>
        </w:r>
        <w:r>
          <w:instrText xml:space="preserve"> PAGE   \* MERGEFORMAT </w:instrText>
        </w:r>
        <w:r>
          <w:fldChar w:fldCharType="separate"/>
        </w:r>
        <w:r w:rsidR="007F7B26">
          <w:rPr>
            <w:noProof/>
          </w:rPr>
          <w:t>1</w:t>
        </w:r>
        <w:r>
          <w:rPr>
            <w:noProof/>
          </w:rPr>
          <w:fldChar w:fldCharType="end"/>
        </w:r>
      </w:p>
    </w:sdtContent>
  </w:sdt>
  <w:p w:rsidR="00A862E3" w:rsidRDefault="00A862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916" w:rsidRDefault="007C2916" w:rsidP="0087260E">
      <w:pPr>
        <w:spacing w:after="0" w:line="240" w:lineRule="auto"/>
      </w:pPr>
      <w:r>
        <w:separator/>
      </w:r>
    </w:p>
  </w:footnote>
  <w:footnote w:type="continuationSeparator" w:id="0">
    <w:p w:rsidR="007C2916" w:rsidRDefault="007C2916" w:rsidP="008726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60E" w:rsidRPr="003E5C46" w:rsidRDefault="003E5C46" w:rsidP="00A81E54">
    <w:pPr>
      <w:pStyle w:val="Header"/>
      <w:bidi/>
      <w:rPr>
        <w:rFonts w:asciiTheme="minorBidi" w:hAnsiTheme="minorBidi"/>
        <w:sz w:val="24"/>
        <w:szCs w:val="24"/>
        <w:lang w:val="en-GB" w:bidi="ar-IQ"/>
      </w:rPr>
    </w:pPr>
    <w:r>
      <w:rPr>
        <w:rFonts w:asciiTheme="minorBidi" w:hAnsiTheme="minorBidi"/>
        <w:b/>
        <w:bCs/>
        <w:noProof/>
        <w:sz w:val="24"/>
        <w:szCs w:val="24"/>
        <w:rtl/>
      </w:rPr>
      <mc:AlternateContent>
        <mc:Choice Requires="wps">
          <w:drawing>
            <wp:anchor distT="0" distB="0" distL="114300" distR="114300" simplePos="0" relativeHeight="251659264" behindDoc="0" locked="0" layoutInCell="1" allowOverlap="1" wp14:anchorId="2E7B5962" wp14:editId="4D20D23A">
              <wp:simplePos x="0" y="0"/>
              <wp:positionH relativeFrom="column">
                <wp:posOffset>0</wp:posOffset>
              </wp:positionH>
              <wp:positionV relativeFrom="paragraph">
                <wp:posOffset>215900</wp:posOffset>
              </wp:positionV>
              <wp:extent cx="5947258" cy="36000"/>
              <wp:effectExtent l="0" t="0" r="15875" b="21590"/>
              <wp:wrapNone/>
              <wp:docPr id="3" name="Straight Connector 3"/>
              <wp:cNvGraphicFramePr/>
              <a:graphic xmlns:a="http://schemas.openxmlformats.org/drawingml/2006/main">
                <a:graphicData uri="http://schemas.microsoft.com/office/word/2010/wordprocessingShape">
                  <wps:wsp>
                    <wps:cNvCnPr/>
                    <wps:spPr>
                      <a:xfrm flipV="1">
                        <a:off x="0" y="0"/>
                        <a:ext cx="5947258" cy="36000"/>
                      </a:xfrm>
                      <a:prstGeom prst="line">
                        <a:avLst/>
                      </a:prstGeom>
                      <a:ln cmpd="dbl"/>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17pt" to="468.3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" strokecolor="black [3200]" strokeweight=".5pt">
              <v:stroke linestyle="thinThin" joinstyle="miter"/>
            </v:line>
          </w:pict>
        </mc:Fallback>
      </mc:AlternateContent>
    </w:r>
    <w:r w:rsidR="00A81E54">
      <w:rPr>
        <w:rFonts w:asciiTheme="minorBidi" w:hAnsiTheme="minorBidi" w:hint="cs"/>
        <w:b/>
        <w:bCs/>
        <w:sz w:val="24"/>
        <w:szCs w:val="24"/>
        <w:rtl/>
        <w:lang w:bidi="ar-IQ"/>
      </w:rPr>
      <w:t>العمليات الكيمياوية في تصفية النفط</w:t>
    </w:r>
    <w:r w:rsidRPr="003E5C46">
      <w:rPr>
        <w:rFonts w:asciiTheme="minorBidi" w:hAnsiTheme="minorBidi"/>
        <w:b/>
        <w:bCs/>
        <w:sz w:val="24"/>
        <w:szCs w:val="24"/>
        <w:rtl/>
        <w:lang w:bidi="ar-IQ"/>
      </w:rPr>
      <w:t xml:space="preserve"> </w:t>
    </w:r>
    <w:r w:rsidRPr="003E5C46">
      <w:rPr>
        <w:rFonts w:asciiTheme="minorBidi" w:hAnsiTheme="minorBidi"/>
        <w:b/>
        <w:bCs/>
        <w:sz w:val="24"/>
        <w:szCs w:val="24"/>
        <w:lang w:val="en-GB" w:bidi="ar-IQ"/>
      </w:rPr>
      <w:t xml:space="preserve">                                                                                                           </w:t>
    </w:r>
    <w:r w:rsidRPr="003E5C46">
      <w:rPr>
        <w:rFonts w:asciiTheme="minorBidi" w:hAnsiTheme="minorBidi"/>
        <w:sz w:val="24"/>
        <w:szCs w:val="24"/>
        <w:lang w:val="en-GB" w:bidi="ar-IQ"/>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C3B43"/>
    <w:multiLevelType w:val="multilevel"/>
    <w:tmpl w:val="0409001D"/>
    <w:lvl w:ilvl="0">
      <w:start w:val="1"/>
      <w:numFmt w:val="decimal"/>
      <w:lvlText w:val="%1)"/>
      <w:lvlJc w:val="left"/>
      <w:pPr>
        <w:ind w:left="360" w:hanging="360"/>
      </w:pPr>
    </w:lvl>
    <w:lvl w:ilvl="1">
      <w:start w:val="1"/>
      <w:numFmt w:val="lowerLetter"/>
      <w:lvlText w:val="%2)"/>
      <w:lvlJc w:val="left"/>
      <w:pPr>
        <w:ind w:left="502"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B6B350B"/>
    <w:multiLevelType w:val="hybridMultilevel"/>
    <w:tmpl w:val="751088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16634"/>
    <w:multiLevelType w:val="hybridMultilevel"/>
    <w:tmpl w:val="B96844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F85105"/>
    <w:multiLevelType w:val="hybridMultilevel"/>
    <w:tmpl w:val="551A3882"/>
    <w:lvl w:ilvl="0" w:tplc="C69E256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A77B06"/>
    <w:multiLevelType w:val="multilevel"/>
    <w:tmpl w:val="0409001D"/>
    <w:lvl w:ilvl="0">
      <w:start w:val="1"/>
      <w:numFmt w:val="decimal"/>
      <w:lvlText w:val="%1)"/>
      <w:lvlJc w:val="left"/>
      <w:pPr>
        <w:ind w:left="360" w:hanging="360"/>
      </w:pPr>
      <w:rPr>
        <w:lang w:bidi="ar-IQ"/>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C8812E5"/>
    <w:multiLevelType w:val="hybridMultilevel"/>
    <w:tmpl w:val="CD18ADF2"/>
    <w:lvl w:ilvl="0" w:tplc="547693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744AAE"/>
    <w:multiLevelType w:val="hybridMultilevel"/>
    <w:tmpl w:val="A10AA1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DC56B4"/>
    <w:multiLevelType w:val="hybridMultilevel"/>
    <w:tmpl w:val="E16EFAD6"/>
    <w:lvl w:ilvl="0" w:tplc="636A5F9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B57F11"/>
    <w:multiLevelType w:val="hybridMultilevel"/>
    <w:tmpl w:val="08921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7C6140"/>
    <w:multiLevelType w:val="hybridMultilevel"/>
    <w:tmpl w:val="AC3C1E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A23ED5"/>
    <w:multiLevelType w:val="hybridMultilevel"/>
    <w:tmpl w:val="59EE9420"/>
    <w:lvl w:ilvl="0" w:tplc="9AB80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B614E0"/>
    <w:multiLevelType w:val="hybridMultilevel"/>
    <w:tmpl w:val="87F6535C"/>
    <w:lvl w:ilvl="0" w:tplc="EC46D4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7704B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B2F2DC2"/>
    <w:multiLevelType w:val="hybridMultilevel"/>
    <w:tmpl w:val="76726DDE"/>
    <w:lvl w:ilvl="0" w:tplc="8FBED1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B40A6D"/>
    <w:multiLevelType w:val="hybridMultilevel"/>
    <w:tmpl w:val="E00819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D35300E"/>
    <w:multiLevelType w:val="hybridMultilevel"/>
    <w:tmpl w:val="CA84C2D0"/>
    <w:lvl w:ilvl="0" w:tplc="0409000F">
      <w:start w:val="1"/>
      <w:numFmt w:val="decimal"/>
      <w:lvlText w:val="%1."/>
      <w:lvlJc w:val="left"/>
      <w:pPr>
        <w:ind w:left="95" w:hanging="360"/>
      </w:pPr>
    </w:lvl>
    <w:lvl w:ilvl="1" w:tplc="04090019" w:tentative="1">
      <w:start w:val="1"/>
      <w:numFmt w:val="lowerLetter"/>
      <w:lvlText w:val="%2."/>
      <w:lvlJc w:val="left"/>
      <w:pPr>
        <w:ind w:left="815" w:hanging="360"/>
      </w:pPr>
    </w:lvl>
    <w:lvl w:ilvl="2" w:tplc="0409001B" w:tentative="1">
      <w:start w:val="1"/>
      <w:numFmt w:val="lowerRoman"/>
      <w:lvlText w:val="%3."/>
      <w:lvlJc w:val="right"/>
      <w:pPr>
        <w:ind w:left="1535" w:hanging="180"/>
      </w:pPr>
    </w:lvl>
    <w:lvl w:ilvl="3" w:tplc="0409000F" w:tentative="1">
      <w:start w:val="1"/>
      <w:numFmt w:val="decimal"/>
      <w:lvlText w:val="%4."/>
      <w:lvlJc w:val="left"/>
      <w:pPr>
        <w:ind w:left="2255" w:hanging="360"/>
      </w:pPr>
    </w:lvl>
    <w:lvl w:ilvl="4" w:tplc="04090019" w:tentative="1">
      <w:start w:val="1"/>
      <w:numFmt w:val="lowerLetter"/>
      <w:lvlText w:val="%5."/>
      <w:lvlJc w:val="left"/>
      <w:pPr>
        <w:ind w:left="2975" w:hanging="360"/>
      </w:pPr>
    </w:lvl>
    <w:lvl w:ilvl="5" w:tplc="0409001B" w:tentative="1">
      <w:start w:val="1"/>
      <w:numFmt w:val="lowerRoman"/>
      <w:lvlText w:val="%6."/>
      <w:lvlJc w:val="right"/>
      <w:pPr>
        <w:ind w:left="3695" w:hanging="180"/>
      </w:pPr>
    </w:lvl>
    <w:lvl w:ilvl="6" w:tplc="0409000F" w:tentative="1">
      <w:start w:val="1"/>
      <w:numFmt w:val="decimal"/>
      <w:lvlText w:val="%7."/>
      <w:lvlJc w:val="left"/>
      <w:pPr>
        <w:ind w:left="4415" w:hanging="360"/>
      </w:pPr>
    </w:lvl>
    <w:lvl w:ilvl="7" w:tplc="04090019" w:tentative="1">
      <w:start w:val="1"/>
      <w:numFmt w:val="lowerLetter"/>
      <w:lvlText w:val="%8."/>
      <w:lvlJc w:val="left"/>
      <w:pPr>
        <w:ind w:left="5135" w:hanging="360"/>
      </w:pPr>
    </w:lvl>
    <w:lvl w:ilvl="8" w:tplc="0409001B" w:tentative="1">
      <w:start w:val="1"/>
      <w:numFmt w:val="lowerRoman"/>
      <w:lvlText w:val="%9."/>
      <w:lvlJc w:val="right"/>
      <w:pPr>
        <w:ind w:left="5855" w:hanging="180"/>
      </w:pPr>
    </w:lvl>
  </w:abstractNum>
  <w:num w:numId="1">
    <w:abstractNumId w:val="10"/>
  </w:num>
  <w:num w:numId="2">
    <w:abstractNumId w:val="13"/>
  </w:num>
  <w:num w:numId="3">
    <w:abstractNumId w:val="4"/>
  </w:num>
  <w:num w:numId="4">
    <w:abstractNumId w:val="9"/>
  </w:num>
  <w:num w:numId="5">
    <w:abstractNumId w:val="0"/>
  </w:num>
  <w:num w:numId="6">
    <w:abstractNumId w:val="8"/>
  </w:num>
  <w:num w:numId="7">
    <w:abstractNumId w:val="15"/>
  </w:num>
  <w:num w:numId="8">
    <w:abstractNumId w:val="1"/>
  </w:num>
  <w:num w:numId="9">
    <w:abstractNumId w:val="11"/>
  </w:num>
  <w:num w:numId="10">
    <w:abstractNumId w:val="12"/>
  </w:num>
  <w:num w:numId="11">
    <w:abstractNumId w:val="7"/>
  </w:num>
  <w:num w:numId="12">
    <w:abstractNumId w:val="5"/>
  </w:num>
  <w:num w:numId="13">
    <w:abstractNumId w:val="3"/>
  </w:num>
  <w:num w:numId="14">
    <w:abstractNumId w:val="14"/>
  </w:num>
  <w:num w:numId="15">
    <w:abstractNumId w:val="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ze1MDY2tzQ0MTG2MDFX0lEKTi0uzszPAykwrQUAYZ8mSCwAAAA="/>
  </w:docVars>
  <w:rsids>
    <w:rsidRoot w:val="00FD5BA1"/>
    <w:rsid w:val="000136BB"/>
    <w:rsid w:val="000345C5"/>
    <w:rsid w:val="00051942"/>
    <w:rsid w:val="0009347F"/>
    <w:rsid w:val="000D272A"/>
    <w:rsid w:val="000E5CBE"/>
    <w:rsid w:val="00110E8D"/>
    <w:rsid w:val="00112783"/>
    <w:rsid w:val="001300E8"/>
    <w:rsid w:val="0014482F"/>
    <w:rsid w:val="001977F1"/>
    <w:rsid w:val="001A36FF"/>
    <w:rsid w:val="001C0F6F"/>
    <w:rsid w:val="00214BFA"/>
    <w:rsid w:val="00264CCC"/>
    <w:rsid w:val="00295B57"/>
    <w:rsid w:val="002C3B36"/>
    <w:rsid w:val="003073C4"/>
    <w:rsid w:val="00334CA4"/>
    <w:rsid w:val="00347195"/>
    <w:rsid w:val="00373610"/>
    <w:rsid w:val="003B5720"/>
    <w:rsid w:val="003B6E90"/>
    <w:rsid w:val="003D0200"/>
    <w:rsid w:val="003D6C5D"/>
    <w:rsid w:val="003E5C46"/>
    <w:rsid w:val="00400772"/>
    <w:rsid w:val="004227A9"/>
    <w:rsid w:val="0043186E"/>
    <w:rsid w:val="004445BA"/>
    <w:rsid w:val="0045743C"/>
    <w:rsid w:val="0046738A"/>
    <w:rsid w:val="00471A24"/>
    <w:rsid w:val="00485339"/>
    <w:rsid w:val="005279DE"/>
    <w:rsid w:val="00534470"/>
    <w:rsid w:val="00544D1D"/>
    <w:rsid w:val="005A1B95"/>
    <w:rsid w:val="005B5A52"/>
    <w:rsid w:val="005B7C78"/>
    <w:rsid w:val="00600D76"/>
    <w:rsid w:val="006A0505"/>
    <w:rsid w:val="006D0B95"/>
    <w:rsid w:val="006D1E2C"/>
    <w:rsid w:val="0072701B"/>
    <w:rsid w:val="00780EF4"/>
    <w:rsid w:val="00782CD6"/>
    <w:rsid w:val="0078663C"/>
    <w:rsid w:val="007A6702"/>
    <w:rsid w:val="007B0E54"/>
    <w:rsid w:val="007B7450"/>
    <w:rsid w:val="007C2916"/>
    <w:rsid w:val="007D739B"/>
    <w:rsid w:val="007E1BAA"/>
    <w:rsid w:val="007F7B26"/>
    <w:rsid w:val="008172D3"/>
    <w:rsid w:val="00843022"/>
    <w:rsid w:val="0085308A"/>
    <w:rsid w:val="00856223"/>
    <w:rsid w:val="00865BA4"/>
    <w:rsid w:val="0087260E"/>
    <w:rsid w:val="0089480C"/>
    <w:rsid w:val="008E50A8"/>
    <w:rsid w:val="009042F8"/>
    <w:rsid w:val="00911557"/>
    <w:rsid w:val="00917125"/>
    <w:rsid w:val="0093011F"/>
    <w:rsid w:val="00950BEC"/>
    <w:rsid w:val="009A449D"/>
    <w:rsid w:val="009C090B"/>
    <w:rsid w:val="00A2010F"/>
    <w:rsid w:val="00A2212C"/>
    <w:rsid w:val="00A544CA"/>
    <w:rsid w:val="00A81E54"/>
    <w:rsid w:val="00A862E3"/>
    <w:rsid w:val="00A90EDF"/>
    <w:rsid w:val="00AC3D7C"/>
    <w:rsid w:val="00AF3110"/>
    <w:rsid w:val="00B8642F"/>
    <w:rsid w:val="00BB278D"/>
    <w:rsid w:val="00BB5306"/>
    <w:rsid w:val="00BB67D3"/>
    <w:rsid w:val="00BC1ABB"/>
    <w:rsid w:val="00BF18B6"/>
    <w:rsid w:val="00BF7803"/>
    <w:rsid w:val="00C05233"/>
    <w:rsid w:val="00C11527"/>
    <w:rsid w:val="00CA7C17"/>
    <w:rsid w:val="00CC4E3C"/>
    <w:rsid w:val="00CE1EA2"/>
    <w:rsid w:val="00CF5808"/>
    <w:rsid w:val="00D12E8E"/>
    <w:rsid w:val="00D13F6A"/>
    <w:rsid w:val="00D16464"/>
    <w:rsid w:val="00D31B96"/>
    <w:rsid w:val="00D36B72"/>
    <w:rsid w:val="00D52742"/>
    <w:rsid w:val="00D54A48"/>
    <w:rsid w:val="00D82020"/>
    <w:rsid w:val="00D9256F"/>
    <w:rsid w:val="00DA2AC3"/>
    <w:rsid w:val="00DB1051"/>
    <w:rsid w:val="00DB4AB4"/>
    <w:rsid w:val="00DE048C"/>
    <w:rsid w:val="00E052E9"/>
    <w:rsid w:val="00E70BC1"/>
    <w:rsid w:val="00E86784"/>
    <w:rsid w:val="00EA249B"/>
    <w:rsid w:val="00EC6C80"/>
    <w:rsid w:val="00EC6FAB"/>
    <w:rsid w:val="00ED4489"/>
    <w:rsid w:val="00EE34B8"/>
    <w:rsid w:val="00F32D28"/>
    <w:rsid w:val="00F54D31"/>
    <w:rsid w:val="00F630F4"/>
    <w:rsid w:val="00FD2530"/>
    <w:rsid w:val="00FD5BA1"/>
    <w:rsid w:val="00FF54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86E"/>
    <w:pPr>
      <w:ind w:left="720"/>
      <w:contextualSpacing/>
    </w:pPr>
  </w:style>
  <w:style w:type="paragraph" w:styleId="BalloonText">
    <w:name w:val="Balloon Text"/>
    <w:basedOn w:val="Normal"/>
    <w:link w:val="BalloonTextChar"/>
    <w:uiPriority w:val="99"/>
    <w:semiHidden/>
    <w:unhideWhenUsed/>
    <w:rsid w:val="004007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772"/>
    <w:rPr>
      <w:rFonts w:ascii="Tahoma" w:hAnsi="Tahoma" w:cs="Tahoma"/>
      <w:sz w:val="16"/>
      <w:szCs w:val="16"/>
    </w:rPr>
  </w:style>
  <w:style w:type="paragraph" w:styleId="Header">
    <w:name w:val="header"/>
    <w:basedOn w:val="Normal"/>
    <w:link w:val="HeaderChar"/>
    <w:uiPriority w:val="99"/>
    <w:unhideWhenUsed/>
    <w:rsid w:val="008726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260E"/>
  </w:style>
  <w:style w:type="paragraph" w:styleId="Footer">
    <w:name w:val="footer"/>
    <w:basedOn w:val="Normal"/>
    <w:link w:val="FooterChar"/>
    <w:uiPriority w:val="99"/>
    <w:unhideWhenUsed/>
    <w:rsid w:val="008726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260E"/>
  </w:style>
  <w:style w:type="table" w:styleId="TableGrid">
    <w:name w:val="Table Grid"/>
    <w:basedOn w:val="TableNormal"/>
    <w:uiPriority w:val="59"/>
    <w:rsid w:val="00CC4E3C"/>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86E"/>
    <w:pPr>
      <w:ind w:left="720"/>
      <w:contextualSpacing/>
    </w:pPr>
  </w:style>
  <w:style w:type="paragraph" w:styleId="BalloonText">
    <w:name w:val="Balloon Text"/>
    <w:basedOn w:val="Normal"/>
    <w:link w:val="BalloonTextChar"/>
    <w:uiPriority w:val="99"/>
    <w:semiHidden/>
    <w:unhideWhenUsed/>
    <w:rsid w:val="004007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772"/>
    <w:rPr>
      <w:rFonts w:ascii="Tahoma" w:hAnsi="Tahoma" w:cs="Tahoma"/>
      <w:sz w:val="16"/>
      <w:szCs w:val="16"/>
    </w:rPr>
  </w:style>
  <w:style w:type="paragraph" w:styleId="Header">
    <w:name w:val="header"/>
    <w:basedOn w:val="Normal"/>
    <w:link w:val="HeaderChar"/>
    <w:uiPriority w:val="99"/>
    <w:unhideWhenUsed/>
    <w:rsid w:val="008726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260E"/>
  </w:style>
  <w:style w:type="paragraph" w:styleId="Footer">
    <w:name w:val="footer"/>
    <w:basedOn w:val="Normal"/>
    <w:link w:val="FooterChar"/>
    <w:uiPriority w:val="99"/>
    <w:unhideWhenUsed/>
    <w:rsid w:val="008726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260E"/>
  </w:style>
  <w:style w:type="table" w:styleId="TableGrid">
    <w:name w:val="Table Grid"/>
    <w:basedOn w:val="TableNormal"/>
    <w:uiPriority w:val="59"/>
    <w:rsid w:val="00CC4E3C"/>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image" Target="media/image6.emf"/><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5.bin"/><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image" Target="media/image7.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10" Type="http://schemas.openxmlformats.org/officeDocument/2006/relationships/image" Target="media/image2.e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441</TotalTime>
  <Pages>8</Pages>
  <Words>1549</Words>
  <Characters>8831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10360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94</cp:revision>
  <cp:lastPrinted>2018-04-23T13:30:00Z</cp:lastPrinted>
  <dcterms:created xsi:type="dcterms:W3CDTF">2018-04-07T14:02:00Z</dcterms:created>
  <dcterms:modified xsi:type="dcterms:W3CDTF">2018-04-23T13:31:00Z</dcterms:modified>
</cp:coreProperties>
</file>