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32E" w:rsidRPr="00721A9B" w:rsidRDefault="00E3532E" w:rsidP="00E3532E">
      <w:pPr>
        <w:pStyle w:val="ListParagraph"/>
        <w:numPr>
          <w:ilvl w:val="0"/>
          <w:numId w:val="7"/>
        </w:numPr>
        <w:bidi/>
        <w:jc w:val="both"/>
        <w:rPr>
          <w:rFonts w:asciiTheme="minorBidi" w:hAnsiTheme="minorBidi"/>
          <w:b/>
          <w:bCs/>
          <w:sz w:val="28"/>
          <w:szCs w:val="28"/>
          <w:rtl/>
          <w:lang w:bidi="ar-IQ"/>
        </w:rPr>
      </w:pPr>
      <w:r w:rsidRPr="00721A9B">
        <w:rPr>
          <w:rFonts w:asciiTheme="minorBidi" w:hAnsiTheme="minorBidi" w:hint="cs"/>
          <w:b/>
          <w:bCs/>
          <w:sz w:val="28"/>
          <w:szCs w:val="28"/>
          <w:rtl/>
          <w:lang w:bidi="ar-IQ"/>
        </w:rPr>
        <w:t>منشأ البترول</w:t>
      </w:r>
    </w:p>
    <w:p w:rsidR="00E3532E" w:rsidRPr="009742EC" w:rsidRDefault="00E3532E" w:rsidP="00E3532E">
      <w:pPr>
        <w:bidi/>
        <w:jc w:val="both"/>
        <w:rPr>
          <w:rFonts w:asciiTheme="minorBidi" w:hAnsiTheme="minorBidi"/>
          <w:sz w:val="28"/>
          <w:szCs w:val="28"/>
          <w:rtl/>
          <w:lang w:bidi="ar-IQ"/>
        </w:rPr>
      </w:pPr>
      <w:r w:rsidRPr="009742EC">
        <w:rPr>
          <w:rFonts w:asciiTheme="minorBidi" w:hAnsiTheme="minorBidi" w:hint="cs"/>
          <w:sz w:val="28"/>
          <w:szCs w:val="28"/>
          <w:rtl/>
          <w:lang w:bidi="ar-IQ"/>
        </w:rPr>
        <w:t xml:space="preserve">ان مصطلح البترول (النفط) الذي يعرف بزيت الصخور </w:t>
      </w:r>
      <w:r w:rsidRPr="009742EC">
        <w:rPr>
          <w:rFonts w:asciiTheme="minorBidi" w:hAnsiTheme="minorBidi"/>
          <w:sz w:val="28"/>
          <w:szCs w:val="28"/>
          <w:lang w:val="en-GB" w:bidi="ar-IQ"/>
        </w:rPr>
        <w:t>Rock oil</w:t>
      </w:r>
      <w:r w:rsidRPr="009742EC">
        <w:rPr>
          <w:rFonts w:asciiTheme="minorBidi" w:hAnsiTheme="minorBidi" w:hint="cs"/>
          <w:sz w:val="28"/>
          <w:szCs w:val="28"/>
          <w:rtl/>
          <w:lang w:bidi="ar-IQ"/>
        </w:rPr>
        <w:t xml:space="preserve"> والذي يتألف من مقطعين مشتق من كلمتين لاتينيتين </w:t>
      </w:r>
      <w:r w:rsidRPr="009742EC">
        <w:rPr>
          <w:rFonts w:asciiTheme="minorBidi" w:hAnsiTheme="minorBidi"/>
          <w:sz w:val="28"/>
          <w:szCs w:val="28"/>
          <w:lang w:val="en-GB" w:bidi="ar-IQ"/>
        </w:rPr>
        <w:t>Petra</w:t>
      </w:r>
      <w:r w:rsidRPr="009742EC">
        <w:rPr>
          <w:rFonts w:asciiTheme="minorBidi" w:hAnsiTheme="minorBidi" w:hint="cs"/>
          <w:sz w:val="28"/>
          <w:szCs w:val="28"/>
          <w:rtl/>
          <w:lang w:bidi="ar-IQ"/>
        </w:rPr>
        <w:t xml:space="preserve"> والتي تعني الصخر </w:t>
      </w:r>
      <w:r w:rsidRPr="009742EC">
        <w:rPr>
          <w:rFonts w:asciiTheme="minorBidi" w:hAnsiTheme="minorBidi"/>
          <w:sz w:val="28"/>
          <w:szCs w:val="28"/>
          <w:lang w:val="en-GB" w:bidi="ar-IQ"/>
        </w:rPr>
        <w:t>Rock</w:t>
      </w:r>
      <w:r w:rsidRPr="009742EC">
        <w:rPr>
          <w:rFonts w:asciiTheme="minorBidi" w:hAnsiTheme="minorBidi" w:hint="cs"/>
          <w:sz w:val="28"/>
          <w:szCs w:val="28"/>
          <w:rtl/>
          <w:lang w:bidi="ar-IQ"/>
        </w:rPr>
        <w:t xml:space="preserve"> او الحجر و الـ </w:t>
      </w:r>
      <w:r w:rsidRPr="009742EC">
        <w:rPr>
          <w:rFonts w:asciiTheme="minorBidi" w:hAnsiTheme="minorBidi"/>
          <w:sz w:val="28"/>
          <w:szCs w:val="28"/>
          <w:lang w:val="en-GB" w:bidi="ar-IQ"/>
        </w:rPr>
        <w:t>Oleum</w:t>
      </w:r>
      <w:r w:rsidRPr="009742EC">
        <w:rPr>
          <w:rFonts w:asciiTheme="minorBidi" w:hAnsiTheme="minorBidi" w:hint="cs"/>
          <w:sz w:val="28"/>
          <w:szCs w:val="28"/>
          <w:rtl/>
          <w:lang w:bidi="ar-IQ"/>
        </w:rPr>
        <w:t xml:space="preserve"> والتي تعني الزيت </w:t>
      </w:r>
      <w:r w:rsidRPr="009742EC">
        <w:rPr>
          <w:rFonts w:asciiTheme="minorBidi" w:hAnsiTheme="minorBidi"/>
          <w:sz w:val="28"/>
          <w:szCs w:val="28"/>
          <w:lang w:val="en-GB" w:bidi="ar-IQ"/>
        </w:rPr>
        <w:t>Oil</w:t>
      </w:r>
      <w:r w:rsidRPr="009742EC">
        <w:rPr>
          <w:rFonts w:asciiTheme="minorBidi" w:hAnsiTheme="minorBidi" w:hint="cs"/>
          <w:sz w:val="28"/>
          <w:szCs w:val="28"/>
          <w:rtl/>
          <w:lang w:bidi="ar-IQ"/>
        </w:rPr>
        <w:t>.</w:t>
      </w:r>
    </w:p>
    <w:p w:rsidR="00E3532E" w:rsidRPr="009742EC" w:rsidRDefault="00E3532E" w:rsidP="000B5534">
      <w:pPr>
        <w:bidi/>
        <w:jc w:val="both"/>
        <w:rPr>
          <w:rFonts w:asciiTheme="minorBidi" w:hAnsiTheme="minorBidi"/>
          <w:sz w:val="28"/>
          <w:szCs w:val="28"/>
          <w:rtl/>
          <w:lang w:bidi="ar-IQ"/>
        </w:rPr>
      </w:pPr>
      <w:r w:rsidRPr="009742EC">
        <w:rPr>
          <w:rFonts w:asciiTheme="minorBidi" w:hAnsiTheme="minorBidi" w:hint="cs"/>
          <w:sz w:val="28"/>
          <w:szCs w:val="28"/>
          <w:rtl/>
          <w:lang w:bidi="ar-IQ"/>
        </w:rPr>
        <w:t>يوجد البترول بين الصخور الرسوبية فقط ويعتقد بأن منشأ البترول اما ان يكون نباتياً او حيوانياً وذلك بسبب المخلفات والآثار النباتية والحيوانية التي تم العثور عليها منحوتة</w:t>
      </w:r>
      <w:r w:rsidR="007A77D0">
        <w:rPr>
          <w:rFonts w:asciiTheme="minorBidi" w:hAnsiTheme="minorBidi" w:hint="cs"/>
          <w:sz w:val="28"/>
          <w:szCs w:val="28"/>
          <w:rtl/>
          <w:lang w:bidi="ar-IQ"/>
        </w:rPr>
        <w:t>ً</w:t>
      </w:r>
      <w:r w:rsidRPr="009742EC">
        <w:rPr>
          <w:rFonts w:asciiTheme="minorBidi" w:hAnsiTheme="minorBidi" w:hint="cs"/>
          <w:sz w:val="28"/>
          <w:szCs w:val="28"/>
          <w:rtl/>
          <w:lang w:bidi="ar-IQ"/>
        </w:rPr>
        <w:t xml:space="preserve"> على صخور الطبقات الطينية المرافقة لعمليات حفر الآبار النفطية. ولا يوجد النفط والغاز على هيئة برك او احواض تحت الارض وأنما </w:t>
      </w:r>
      <w:r w:rsidR="007A77D0">
        <w:rPr>
          <w:rFonts w:asciiTheme="minorBidi" w:hAnsiTheme="minorBidi" w:hint="cs"/>
          <w:sz w:val="28"/>
          <w:szCs w:val="28"/>
          <w:rtl/>
          <w:lang w:bidi="ar-IQ"/>
        </w:rPr>
        <w:t>ي</w:t>
      </w:r>
      <w:r w:rsidRPr="009742EC">
        <w:rPr>
          <w:rFonts w:asciiTheme="minorBidi" w:hAnsiTheme="minorBidi" w:hint="cs"/>
          <w:sz w:val="28"/>
          <w:szCs w:val="28"/>
          <w:rtl/>
          <w:lang w:bidi="ar-IQ"/>
        </w:rPr>
        <w:t xml:space="preserve">وجد بهيئة تجمعات نفطية او غازية في المسامات الصخرية حيث تكون هذه الصخور من النوع العالي المسامية بحيث تسمح تجاويفها </w:t>
      </w:r>
      <w:r w:rsidR="000B5534">
        <w:rPr>
          <w:rFonts w:asciiTheme="minorBidi" w:hAnsiTheme="minorBidi" w:hint="cs"/>
          <w:sz w:val="28"/>
          <w:szCs w:val="28"/>
          <w:rtl/>
          <w:lang w:bidi="ar-IQ"/>
        </w:rPr>
        <w:t>ب</w:t>
      </w:r>
      <w:r w:rsidRPr="009742EC">
        <w:rPr>
          <w:rFonts w:asciiTheme="minorBidi" w:hAnsiTheme="minorBidi" w:hint="cs"/>
          <w:sz w:val="28"/>
          <w:szCs w:val="28"/>
          <w:rtl/>
          <w:lang w:bidi="ar-IQ"/>
        </w:rPr>
        <w:t>حركة النفط او الغاز او الماء بطلاقة وتحيط بهذه الطبقات طبقات اخرى غير مسامية تمنع تسرب النفط او الغاز من المستودعات الصخرية المسامية. من الجدير بالذكر ان البترول يحتوي على كميات كبيرة من الغاز مذابة بهيئة محلول بسبب الضغط الهائل المسلط عليه.</w:t>
      </w:r>
    </w:p>
    <w:p w:rsidR="00E3532E" w:rsidRPr="00721A9B" w:rsidRDefault="00E3532E" w:rsidP="00E3532E">
      <w:pPr>
        <w:pStyle w:val="ListParagraph"/>
        <w:numPr>
          <w:ilvl w:val="0"/>
          <w:numId w:val="7"/>
        </w:numPr>
        <w:bidi/>
        <w:jc w:val="both"/>
        <w:rPr>
          <w:rFonts w:asciiTheme="minorBidi" w:hAnsiTheme="minorBidi"/>
          <w:b/>
          <w:bCs/>
          <w:sz w:val="28"/>
          <w:szCs w:val="28"/>
          <w:rtl/>
          <w:lang w:bidi="ar-IQ"/>
        </w:rPr>
      </w:pPr>
      <w:r w:rsidRPr="00721A9B">
        <w:rPr>
          <w:rFonts w:asciiTheme="minorBidi" w:hAnsiTheme="minorBidi" w:hint="cs"/>
          <w:b/>
          <w:bCs/>
          <w:sz w:val="28"/>
          <w:szCs w:val="28"/>
          <w:rtl/>
          <w:lang w:bidi="ar-IQ"/>
        </w:rPr>
        <w:t>استكشاف البترول</w:t>
      </w:r>
    </w:p>
    <w:p w:rsidR="00E3532E" w:rsidRPr="009742EC" w:rsidRDefault="00E3532E" w:rsidP="00E3532E">
      <w:pPr>
        <w:bidi/>
        <w:jc w:val="both"/>
        <w:rPr>
          <w:rFonts w:asciiTheme="minorBidi" w:hAnsiTheme="minorBidi"/>
          <w:sz w:val="28"/>
          <w:szCs w:val="28"/>
          <w:rtl/>
          <w:lang w:bidi="ar-IQ"/>
        </w:rPr>
      </w:pPr>
      <w:r w:rsidRPr="009742EC">
        <w:rPr>
          <w:rFonts w:asciiTheme="minorBidi" w:hAnsiTheme="minorBidi" w:hint="cs"/>
          <w:sz w:val="28"/>
          <w:szCs w:val="28"/>
          <w:rtl/>
          <w:lang w:bidi="ar-IQ"/>
        </w:rPr>
        <w:t xml:space="preserve">تستخدم العديد من الاجهزة المتطورة والتقنيات الحديثة في المسح الجيولوجي لاستكشاف الآبار النفطية ولعل اهمها نوعان وهي </w:t>
      </w:r>
    </w:p>
    <w:p w:rsidR="00E3532E" w:rsidRPr="009742EC" w:rsidRDefault="00E3532E" w:rsidP="00E3532E">
      <w:pPr>
        <w:pStyle w:val="ListParagraph"/>
        <w:numPr>
          <w:ilvl w:val="0"/>
          <w:numId w:val="1"/>
        </w:numPr>
        <w:bidi/>
        <w:jc w:val="both"/>
        <w:rPr>
          <w:rFonts w:asciiTheme="minorBidi" w:hAnsiTheme="minorBidi"/>
          <w:sz w:val="28"/>
          <w:szCs w:val="28"/>
          <w:lang w:bidi="ar-IQ"/>
        </w:rPr>
      </w:pPr>
      <w:r w:rsidRPr="00721A9B">
        <w:rPr>
          <w:rFonts w:asciiTheme="minorBidi" w:hAnsiTheme="minorBidi" w:hint="cs"/>
          <w:b/>
          <w:bCs/>
          <w:sz w:val="28"/>
          <w:szCs w:val="28"/>
          <w:rtl/>
          <w:lang w:bidi="ar-IQ"/>
        </w:rPr>
        <w:t>اجهزة قياس الجاذبية:</w:t>
      </w:r>
      <w:r w:rsidRPr="009742EC">
        <w:rPr>
          <w:rFonts w:asciiTheme="minorBidi" w:hAnsiTheme="minorBidi" w:hint="cs"/>
          <w:sz w:val="28"/>
          <w:szCs w:val="28"/>
          <w:rtl/>
          <w:lang w:bidi="ar-IQ"/>
        </w:rPr>
        <w:t xml:space="preserve"> وتعتبر هذه الطريقة من طرق المسح الاولية وتعتمد على اساس ان الجاذبية تكون اقل بقليل عند وجود التجمعات الصخرية بالقرب من سطح الارض حيث تزداد الجاذبية عند القمم المحدبة اما التجمعات الملحية فتؤدي الى جاذبية اقل لان كثافة الملح اقل من كثافة الصخور</w:t>
      </w:r>
    </w:p>
    <w:p w:rsidR="00E3532E" w:rsidRDefault="00E3532E" w:rsidP="00E3532E">
      <w:pPr>
        <w:pStyle w:val="ListParagraph"/>
        <w:numPr>
          <w:ilvl w:val="0"/>
          <w:numId w:val="1"/>
        </w:numPr>
        <w:bidi/>
        <w:jc w:val="both"/>
        <w:rPr>
          <w:rFonts w:asciiTheme="minorBidi" w:hAnsiTheme="minorBidi"/>
          <w:sz w:val="28"/>
          <w:szCs w:val="28"/>
          <w:lang w:bidi="ar-IQ"/>
        </w:rPr>
      </w:pPr>
      <w:r w:rsidRPr="00721A9B">
        <w:rPr>
          <w:rFonts w:asciiTheme="minorBidi" w:hAnsiTheme="minorBidi" w:hint="cs"/>
          <w:b/>
          <w:bCs/>
          <w:sz w:val="28"/>
          <w:szCs w:val="28"/>
          <w:rtl/>
          <w:lang w:bidi="ar-IQ"/>
        </w:rPr>
        <w:t>طريقة المسح الزلزالي:</w:t>
      </w:r>
      <w:r w:rsidRPr="009742EC">
        <w:rPr>
          <w:rFonts w:asciiTheme="minorBidi" w:hAnsiTheme="minorBidi" w:hint="cs"/>
          <w:sz w:val="28"/>
          <w:szCs w:val="28"/>
          <w:rtl/>
          <w:lang w:bidi="ar-IQ"/>
        </w:rPr>
        <w:t xml:space="preserve"> تجري هذه الطريقة بفتح حفرة صغيرة ثم توليد موجات صوتية بواسطة انفجار صغير في الحفرة الزلزالية ويتم رصد الامواج الصوتية بواسطة سماعات صوتية موضوعة على ابعاد واتجاهات مختلفة من المصدر الزلزالي ويتم تسجيل زمن وصول الصدى ومن دراسة هذه الخرائط الزلزالية يمكن معرفة مواقع تجمع النفط الخام.</w:t>
      </w:r>
    </w:p>
    <w:p w:rsidR="006C08B9" w:rsidRDefault="006C08B9" w:rsidP="006C08B9">
      <w:pPr>
        <w:bidi/>
        <w:jc w:val="both"/>
        <w:rPr>
          <w:rFonts w:asciiTheme="minorBidi" w:hAnsiTheme="minorBidi"/>
          <w:sz w:val="28"/>
          <w:szCs w:val="28"/>
          <w:rtl/>
          <w:lang w:bidi="ar-IQ"/>
        </w:rPr>
      </w:pPr>
    </w:p>
    <w:p w:rsidR="006C08B9" w:rsidRDefault="006C08B9" w:rsidP="006C08B9">
      <w:pPr>
        <w:bidi/>
        <w:jc w:val="both"/>
        <w:rPr>
          <w:rFonts w:asciiTheme="minorBidi" w:hAnsiTheme="minorBidi"/>
          <w:sz w:val="28"/>
          <w:szCs w:val="28"/>
          <w:rtl/>
          <w:lang w:bidi="ar-IQ"/>
        </w:rPr>
      </w:pPr>
    </w:p>
    <w:p w:rsidR="006C08B9" w:rsidRPr="006C08B9" w:rsidRDefault="006C08B9" w:rsidP="006C08B9">
      <w:pPr>
        <w:bidi/>
        <w:jc w:val="both"/>
        <w:rPr>
          <w:rFonts w:asciiTheme="minorBidi" w:hAnsiTheme="minorBidi"/>
          <w:sz w:val="28"/>
          <w:szCs w:val="28"/>
          <w:lang w:bidi="ar-IQ"/>
        </w:rPr>
      </w:pPr>
    </w:p>
    <w:p w:rsidR="00E3532E" w:rsidRPr="00721A9B" w:rsidRDefault="00E3532E" w:rsidP="00E3532E">
      <w:pPr>
        <w:pStyle w:val="ListParagraph"/>
        <w:numPr>
          <w:ilvl w:val="0"/>
          <w:numId w:val="7"/>
        </w:numPr>
        <w:bidi/>
        <w:jc w:val="both"/>
        <w:rPr>
          <w:rFonts w:asciiTheme="minorBidi" w:hAnsiTheme="minorBidi"/>
          <w:b/>
          <w:bCs/>
          <w:sz w:val="28"/>
          <w:szCs w:val="28"/>
          <w:rtl/>
          <w:lang w:bidi="ar-IQ"/>
        </w:rPr>
      </w:pPr>
      <w:r w:rsidRPr="00721A9B">
        <w:rPr>
          <w:rFonts w:asciiTheme="minorBidi" w:hAnsiTheme="minorBidi" w:hint="cs"/>
          <w:b/>
          <w:bCs/>
          <w:sz w:val="28"/>
          <w:szCs w:val="28"/>
          <w:rtl/>
          <w:lang w:bidi="ar-IQ"/>
        </w:rPr>
        <w:lastRenderedPageBreak/>
        <w:t xml:space="preserve">حفر آبار البترول </w:t>
      </w:r>
      <w:r w:rsidRPr="00721A9B">
        <w:rPr>
          <w:rFonts w:asciiTheme="minorBidi" w:hAnsiTheme="minorBidi"/>
          <w:b/>
          <w:bCs/>
          <w:sz w:val="28"/>
          <w:szCs w:val="28"/>
          <w:lang w:val="en-GB" w:bidi="ar-IQ"/>
        </w:rPr>
        <w:t>Drilling of petroleum wells</w:t>
      </w:r>
    </w:p>
    <w:p w:rsidR="00E3532E" w:rsidRPr="009742EC" w:rsidRDefault="00E3532E" w:rsidP="00E3532E">
      <w:pPr>
        <w:bidi/>
        <w:jc w:val="both"/>
        <w:rPr>
          <w:rFonts w:asciiTheme="minorBidi" w:hAnsiTheme="minorBidi"/>
          <w:sz w:val="28"/>
          <w:szCs w:val="28"/>
          <w:rtl/>
          <w:lang w:bidi="ar-IQ"/>
        </w:rPr>
      </w:pPr>
      <w:r w:rsidRPr="009742EC">
        <w:rPr>
          <w:rFonts w:asciiTheme="minorBidi" w:hAnsiTheme="minorBidi" w:hint="cs"/>
          <w:sz w:val="28"/>
          <w:szCs w:val="28"/>
          <w:rtl/>
          <w:lang w:bidi="ar-IQ"/>
        </w:rPr>
        <w:t>توجد طريقتان اساسيتان لحفر الآبار النفطية وهي:</w:t>
      </w:r>
    </w:p>
    <w:p w:rsidR="00E3532E" w:rsidRPr="00721A9B" w:rsidRDefault="00E3532E" w:rsidP="00E3532E">
      <w:pPr>
        <w:pStyle w:val="ListParagraph"/>
        <w:numPr>
          <w:ilvl w:val="0"/>
          <w:numId w:val="2"/>
        </w:numPr>
        <w:bidi/>
        <w:jc w:val="both"/>
        <w:rPr>
          <w:rFonts w:asciiTheme="minorBidi" w:hAnsiTheme="minorBidi"/>
          <w:b/>
          <w:bCs/>
          <w:sz w:val="28"/>
          <w:szCs w:val="28"/>
          <w:lang w:bidi="ar-IQ"/>
        </w:rPr>
      </w:pPr>
      <w:r w:rsidRPr="00721A9B">
        <w:rPr>
          <w:rFonts w:asciiTheme="minorBidi" w:hAnsiTheme="minorBidi" w:hint="cs"/>
          <w:b/>
          <w:bCs/>
          <w:sz w:val="28"/>
          <w:szCs w:val="28"/>
          <w:rtl/>
          <w:lang w:bidi="ar-IQ"/>
        </w:rPr>
        <w:t xml:space="preserve">طريقة التصادم </w:t>
      </w:r>
      <w:r w:rsidRPr="00721A9B">
        <w:rPr>
          <w:rFonts w:asciiTheme="minorBidi" w:hAnsiTheme="minorBidi"/>
          <w:b/>
          <w:bCs/>
          <w:sz w:val="28"/>
          <w:szCs w:val="28"/>
          <w:lang w:val="en-GB" w:bidi="ar-IQ"/>
        </w:rPr>
        <w:t>Impact type</w:t>
      </w:r>
    </w:p>
    <w:p w:rsidR="00E3532E" w:rsidRPr="009742EC" w:rsidRDefault="00E3532E" w:rsidP="00E3532E">
      <w:pPr>
        <w:bidi/>
        <w:jc w:val="both"/>
        <w:rPr>
          <w:rFonts w:asciiTheme="minorBidi" w:hAnsiTheme="minorBidi"/>
          <w:sz w:val="28"/>
          <w:szCs w:val="28"/>
          <w:rtl/>
          <w:lang w:bidi="ar-IQ"/>
        </w:rPr>
      </w:pPr>
      <w:r w:rsidRPr="009742EC">
        <w:rPr>
          <w:rFonts w:asciiTheme="minorBidi" w:hAnsiTheme="minorBidi" w:hint="cs"/>
          <w:sz w:val="28"/>
          <w:szCs w:val="28"/>
          <w:rtl/>
          <w:lang w:bidi="ar-IQ"/>
        </w:rPr>
        <w:t>تحوي هذه الطريقة على ما يشبه الحفار الازميلي المربوط بسلك فولاذي يتحرك الى الاعلى والاسفل بحيث تزال الاجزاء المحفورة بواسطة معدات تشبه السلات. ان هذه الطريقة غير مرغوب فيها حاليا بسبب هدر كميات كبيرة من البترول التي تتدفق بشدة عند وصول الحفر الى المستودع النفطي بسبب تأثير الضغط الداخلي للبئر.</w:t>
      </w:r>
    </w:p>
    <w:p w:rsidR="00E3532E" w:rsidRPr="00721A9B" w:rsidRDefault="00E3532E" w:rsidP="00E3532E">
      <w:pPr>
        <w:pStyle w:val="ListParagraph"/>
        <w:numPr>
          <w:ilvl w:val="0"/>
          <w:numId w:val="2"/>
        </w:numPr>
        <w:bidi/>
        <w:jc w:val="both"/>
        <w:rPr>
          <w:rFonts w:asciiTheme="minorBidi" w:hAnsiTheme="minorBidi"/>
          <w:b/>
          <w:bCs/>
          <w:sz w:val="28"/>
          <w:szCs w:val="28"/>
          <w:lang w:bidi="ar-IQ"/>
        </w:rPr>
      </w:pPr>
      <w:r w:rsidRPr="00721A9B">
        <w:rPr>
          <w:rFonts w:asciiTheme="minorBidi" w:hAnsiTheme="minorBidi" w:hint="cs"/>
          <w:b/>
          <w:bCs/>
          <w:sz w:val="28"/>
          <w:szCs w:val="28"/>
          <w:rtl/>
          <w:lang w:bidi="ar-IQ"/>
        </w:rPr>
        <w:t xml:space="preserve">طريقة الحفر الدوارة </w:t>
      </w:r>
      <w:r w:rsidRPr="00721A9B">
        <w:rPr>
          <w:rFonts w:asciiTheme="minorBidi" w:hAnsiTheme="minorBidi"/>
          <w:b/>
          <w:bCs/>
          <w:sz w:val="28"/>
          <w:szCs w:val="28"/>
          <w:lang w:val="en-GB" w:bidi="ar-IQ"/>
        </w:rPr>
        <w:t>Rotary drilling</w:t>
      </w:r>
      <w:r w:rsidRPr="00721A9B">
        <w:rPr>
          <w:rFonts w:asciiTheme="minorBidi" w:hAnsiTheme="minorBidi" w:hint="cs"/>
          <w:b/>
          <w:bCs/>
          <w:sz w:val="28"/>
          <w:szCs w:val="28"/>
          <w:rtl/>
          <w:lang w:bidi="ar-IQ"/>
        </w:rPr>
        <w:t xml:space="preserve"> </w:t>
      </w:r>
    </w:p>
    <w:p w:rsidR="00E3532E" w:rsidRPr="009742EC" w:rsidRDefault="00E3532E" w:rsidP="00E3532E">
      <w:pPr>
        <w:bidi/>
        <w:jc w:val="both"/>
        <w:rPr>
          <w:rFonts w:asciiTheme="minorBidi" w:hAnsiTheme="minorBidi"/>
          <w:sz w:val="28"/>
          <w:szCs w:val="28"/>
          <w:rtl/>
          <w:lang w:bidi="ar-IQ"/>
        </w:rPr>
      </w:pPr>
      <w:r w:rsidRPr="009742EC">
        <w:rPr>
          <w:rFonts w:asciiTheme="minorBidi" w:hAnsiTheme="minorBidi" w:hint="cs"/>
          <w:sz w:val="28"/>
          <w:szCs w:val="28"/>
          <w:rtl/>
          <w:lang w:bidi="ar-IQ"/>
        </w:rPr>
        <w:t>وهي من الطرق المفضلة في الوقت الحاضر وتتلخص بربط الحفارة بمحور التدوير وبمساعدة برج للحفر. ومن مميزات طريقة الحفر الدوار على الحفر السلكي ما يأتي:</w:t>
      </w:r>
    </w:p>
    <w:p w:rsidR="00E3532E" w:rsidRPr="009742EC" w:rsidRDefault="00E3532E" w:rsidP="00E3532E">
      <w:pPr>
        <w:pStyle w:val="ListParagraph"/>
        <w:numPr>
          <w:ilvl w:val="0"/>
          <w:numId w:val="3"/>
        </w:numPr>
        <w:bidi/>
        <w:jc w:val="both"/>
        <w:rPr>
          <w:rFonts w:asciiTheme="minorBidi" w:hAnsiTheme="minorBidi"/>
          <w:sz w:val="28"/>
          <w:szCs w:val="28"/>
          <w:lang w:bidi="ar-IQ"/>
        </w:rPr>
      </w:pPr>
      <w:r w:rsidRPr="009742EC">
        <w:rPr>
          <w:rFonts w:asciiTheme="minorBidi" w:hAnsiTheme="minorBidi" w:hint="cs"/>
          <w:sz w:val="28"/>
          <w:szCs w:val="28"/>
          <w:rtl/>
          <w:lang w:bidi="ar-IQ"/>
        </w:rPr>
        <w:t>ان الضغط الهيدروستاتيكي له يمنع التدفق المفاجئ للنفط من البئر</w:t>
      </w:r>
    </w:p>
    <w:p w:rsidR="006C08B9" w:rsidRDefault="00E3532E" w:rsidP="006C08B9">
      <w:pPr>
        <w:pStyle w:val="ListParagraph"/>
        <w:numPr>
          <w:ilvl w:val="0"/>
          <w:numId w:val="3"/>
        </w:numPr>
        <w:bidi/>
        <w:jc w:val="both"/>
        <w:rPr>
          <w:rFonts w:asciiTheme="minorBidi" w:hAnsiTheme="minorBidi"/>
          <w:sz w:val="28"/>
          <w:szCs w:val="28"/>
          <w:lang w:bidi="ar-IQ"/>
        </w:rPr>
      </w:pPr>
      <w:r w:rsidRPr="009742EC">
        <w:rPr>
          <w:rFonts w:asciiTheme="minorBidi" w:hAnsiTheme="minorBidi" w:hint="cs"/>
          <w:sz w:val="28"/>
          <w:szCs w:val="28"/>
          <w:rtl/>
          <w:lang w:bidi="ar-IQ"/>
        </w:rPr>
        <w:t xml:space="preserve"> اهميته في نقل الصخور المحطمة الى الخارج وبذلك تكون عملية الحفر مستمرة الى حين العثور على المستودع النفطي وتكون ا</w:t>
      </w:r>
      <w:r w:rsidR="006C08B9">
        <w:rPr>
          <w:rFonts w:asciiTheme="minorBidi" w:hAnsiTheme="minorBidi" w:hint="cs"/>
          <w:sz w:val="28"/>
          <w:szCs w:val="28"/>
          <w:rtl/>
          <w:lang w:bidi="ar-IQ"/>
        </w:rPr>
        <w:t>لحفارة مربوطة من خلال انابيب سمي</w:t>
      </w:r>
      <w:r w:rsidRPr="009742EC">
        <w:rPr>
          <w:rFonts w:asciiTheme="minorBidi" w:hAnsiTheme="minorBidi" w:hint="cs"/>
          <w:sz w:val="28"/>
          <w:szCs w:val="28"/>
          <w:rtl/>
          <w:lang w:bidi="ar-IQ"/>
        </w:rPr>
        <w:t>كة تصل الى الخارج تستخدم للتغذية والتفريغ وبعد اتمام حفر البئر تجري عمليات تكميلية مثل تبطين البئر بطبقة كونكريتية لمنع انهيار البئر ويتم ربط البئر بمعدات الضخ والسحب المناسبة.</w:t>
      </w:r>
    </w:p>
    <w:p w:rsidR="006C08B9" w:rsidRPr="006C08B9" w:rsidRDefault="006C08B9" w:rsidP="006C08B9">
      <w:pPr>
        <w:bidi/>
        <w:jc w:val="both"/>
        <w:rPr>
          <w:rFonts w:asciiTheme="minorBidi" w:hAnsiTheme="minorBidi"/>
          <w:sz w:val="28"/>
          <w:szCs w:val="28"/>
          <w:lang w:bidi="ar-IQ"/>
        </w:rPr>
      </w:pPr>
    </w:p>
    <w:p w:rsidR="00E3532E" w:rsidRPr="00721A9B" w:rsidRDefault="00E3532E" w:rsidP="00E3532E">
      <w:pPr>
        <w:pStyle w:val="ListParagraph"/>
        <w:numPr>
          <w:ilvl w:val="0"/>
          <w:numId w:val="7"/>
        </w:numPr>
        <w:bidi/>
        <w:jc w:val="both"/>
        <w:rPr>
          <w:rFonts w:asciiTheme="minorBidi" w:hAnsiTheme="minorBidi"/>
          <w:b/>
          <w:bCs/>
          <w:sz w:val="28"/>
          <w:szCs w:val="28"/>
          <w:rtl/>
          <w:lang w:bidi="ar-IQ"/>
        </w:rPr>
      </w:pPr>
      <w:r w:rsidRPr="00721A9B">
        <w:rPr>
          <w:rFonts w:asciiTheme="minorBidi" w:hAnsiTheme="minorBidi" w:hint="cs"/>
          <w:b/>
          <w:bCs/>
          <w:sz w:val="28"/>
          <w:szCs w:val="28"/>
          <w:rtl/>
          <w:lang w:bidi="ar-IQ"/>
        </w:rPr>
        <w:t>نقل وخزن النفط الخام ومشتقاته</w:t>
      </w:r>
    </w:p>
    <w:p w:rsidR="00E3532E" w:rsidRPr="009742EC" w:rsidRDefault="00E3532E" w:rsidP="003E017B">
      <w:pPr>
        <w:bidi/>
        <w:jc w:val="both"/>
        <w:rPr>
          <w:rFonts w:asciiTheme="minorBidi" w:hAnsiTheme="minorBidi"/>
          <w:sz w:val="28"/>
          <w:szCs w:val="28"/>
          <w:rtl/>
          <w:lang w:bidi="ar-IQ"/>
        </w:rPr>
      </w:pPr>
      <w:r w:rsidRPr="009742EC">
        <w:rPr>
          <w:rFonts w:asciiTheme="minorBidi" w:hAnsiTheme="minorBidi" w:hint="cs"/>
          <w:sz w:val="28"/>
          <w:szCs w:val="28"/>
          <w:rtl/>
          <w:lang w:bidi="ar-IQ"/>
        </w:rPr>
        <w:t xml:space="preserve">تستخدم طرق مختلفة لنقل وخزن النفط الخام ومشتقاته ومنها خط الانابيب </w:t>
      </w:r>
      <w:r w:rsidRPr="009742EC">
        <w:rPr>
          <w:rFonts w:asciiTheme="minorBidi" w:hAnsiTheme="minorBidi"/>
          <w:sz w:val="28"/>
          <w:szCs w:val="28"/>
          <w:lang w:val="en-GB" w:bidi="ar-IQ"/>
        </w:rPr>
        <w:t>pipe line</w:t>
      </w:r>
      <w:r w:rsidRPr="009742EC">
        <w:rPr>
          <w:rFonts w:asciiTheme="minorBidi" w:hAnsiTheme="minorBidi" w:hint="cs"/>
          <w:sz w:val="28"/>
          <w:szCs w:val="28"/>
          <w:rtl/>
          <w:lang w:bidi="ar-IQ"/>
        </w:rPr>
        <w:t xml:space="preserve"> حيث تعتبر من وسائل النقل المألوفة وتتباين هذه الانابيب في قطرها والذي قد يص</w:t>
      </w:r>
      <w:r w:rsidR="006C08B9">
        <w:rPr>
          <w:rFonts w:asciiTheme="minorBidi" w:hAnsiTheme="minorBidi" w:hint="cs"/>
          <w:sz w:val="28"/>
          <w:szCs w:val="28"/>
          <w:rtl/>
          <w:lang w:bidi="ar-IQ"/>
        </w:rPr>
        <w:t>ل</w:t>
      </w:r>
      <w:r w:rsidRPr="009742EC">
        <w:rPr>
          <w:rFonts w:asciiTheme="minorBidi" w:hAnsiTheme="minorBidi" w:hint="cs"/>
          <w:sz w:val="28"/>
          <w:szCs w:val="28"/>
          <w:rtl/>
          <w:lang w:bidi="ar-IQ"/>
        </w:rPr>
        <w:t xml:space="preserve"> الى حوالي متر ونصف. من اهم المشاكل التي تواجهها شبكات انابيب نقل النفط هي التآكل </w:t>
      </w:r>
      <w:r w:rsidRPr="009742EC">
        <w:rPr>
          <w:rFonts w:asciiTheme="minorBidi" w:hAnsiTheme="minorBidi"/>
          <w:sz w:val="28"/>
          <w:szCs w:val="28"/>
          <w:lang w:val="en-GB" w:bidi="ar-IQ"/>
        </w:rPr>
        <w:t>Corrosion</w:t>
      </w:r>
      <w:r w:rsidRPr="009742EC">
        <w:rPr>
          <w:rFonts w:asciiTheme="minorBidi" w:hAnsiTheme="minorBidi" w:hint="cs"/>
          <w:sz w:val="28"/>
          <w:szCs w:val="28"/>
          <w:rtl/>
          <w:lang w:bidi="ar-IQ"/>
        </w:rPr>
        <w:t xml:space="preserve"> لذلك تستخدم عدة وسائل لحماية انابيب البترول من التآكل مثل الطلاء او طريقة الحماية الكاثودية. من وسائل النقل الاخرى هي استخدام النقل البحري بواسطة ناقلات مصممة خصيصا لهذا الغرض.</w:t>
      </w:r>
    </w:p>
    <w:p w:rsidR="00E3532E" w:rsidRPr="009742EC" w:rsidRDefault="00E3532E" w:rsidP="00E3532E">
      <w:pPr>
        <w:bidi/>
        <w:jc w:val="both"/>
        <w:rPr>
          <w:rFonts w:asciiTheme="minorBidi" w:hAnsiTheme="minorBidi"/>
          <w:sz w:val="28"/>
          <w:szCs w:val="28"/>
          <w:rtl/>
          <w:lang w:bidi="ar-IQ"/>
        </w:rPr>
      </w:pPr>
      <w:r w:rsidRPr="009742EC">
        <w:rPr>
          <w:rFonts w:asciiTheme="minorBidi" w:hAnsiTheme="minorBidi" w:hint="cs"/>
          <w:sz w:val="28"/>
          <w:szCs w:val="28"/>
          <w:rtl/>
          <w:lang w:bidi="ar-IQ"/>
        </w:rPr>
        <w:lastRenderedPageBreak/>
        <w:t>يعتبر الغاز الطبيعي من اكثر المشتقات البترولية صعوبة في الخزن وذلك لان تسييل الغاز يتطلب استخدام ضغوط عالية او درجات حرارية منخفضة جداً ولعل من انجح الطرق بالنسبة للغاز الطبيعي هو انشاء خزانات لها طبيعة مشابهة لمستودعات الغاز الطبيعي تحت سطح الارض.</w:t>
      </w:r>
    </w:p>
    <w:p w:rsidR="00E3532E" w:rsidRPr="00721A9B" w:rsidRDefault="00E3532E" w:rsidP="00E3532E">
      <w:pPr>
        <w:pStyle w:val="ListParagraph"/>
        <w:numPr>
          <w:ilvl w:val="0"/>
          <w:numId w:val="7"/>
        </w:numPr>
        <w:bidi/>
        <w:jc w:val="both"/>
        <w:rPr>
          <w:rFonts w:asciiTheme="minorBidi" w:hAnsiTheme="minorBidi"/>
          <w:b/>
          <w:bCs/>
          <w:sz w:val="28"/>
          <w:szCs w:val="28"/>
          <w:rtl/>
          <w:lang w:bidi="ar-IQ"/>
        </w:rPr>
      </w:pPr>
      <w:r w:rsidRPr="00721A9B">
        <w:rPr>
          <w:rFonts w:asciiTheme="minorBidi" w:hAnsiTheme="minorBidi" w:hint="cs"/>
          <w:b/>
          <w:bCs/>
          <w:sz w:val="28"/>
          <w:szCs w:val="28"/>
          <w:rtl/>
          <w:lang w:bidi="ar-IQ"/>
        </w:rPr>
        <w:t xml:space="preserve">طبيعة النفط الخام </w:t>
      </w:r>
      <w:r w:rsidRPr="00721A9B">
        <w:rPr>
          <w:rFonts w:asciiTheme="minorBidi" w:hAnsiTheme="minorBidi"/>
          <w:b/>
          <w:bCs/>
          <w:sz w:val="28"/>
          <w:szCs w:val="28"/>
          <w:lang w:val="en-GB" w:bidi="ar-IQ"/>
        </w:rPr>
        <w:t>Nature of petroleum</w:t>
      </w:r>
      <w:r w:rsidRPr="00721A9B">
        <w:rPr>
          <w:rFonts w:asciiTheme="minorBidi" w:hAnsiTheme="minorBidi" w:hint="cs"/>
          <w:b/>
          <w:bCs/>
          <w:sz w:val="28"/>
          <w:szCs w:val="28"/>
          <w:rtl/>
          <w:lang w:bidi="ar-IQ"/>
        </w:rPr>
        <w:t xml:space="preserve"> </w:t>
      </w:r>
    </w:p>
    <w:p w:rsidR="00E3532E" w:rsidRDefault="00E3532E" w:rsidP="00E3532E">
      <w:pPr>
        <w:bidi/>
        <w:jc w:val="both"/>
        <w:rPr>
          <w:rFonts w:asciiTheme="minorBidi" w:hAnsiTheme="minorBidi"/>
          <w:sz w:val="28"/>
          <w:szCs w:val="28"/>
          <w:rtl/>
          <w:lang w:bidi="ar-IQ"/>
        </w:rPr>
      </w:pPr>
      <w:r w:rsidRPr="009742EC">
        <w:rPr>
          <w:rFonts w:asciiTheme="minorBidi" w:hAnsiTheme="minorBidi" w:hint="cs"/>
          <w:sz w:val="28"/>
          <w:szCs w:val="28"/>
          <w:rtl/>
          <w:lang w:bidi="ar-IQ"/>
        </w:rPr>
        <w:t xml:space="preserve">يعتبر  النفط الخام كما هو الحال مع جميع المنتجات الطبيعية مزيج معقد التركيب يختلف في تركيبه الكيمياوي ويتباين في اللون من اللون البني المخضر الفاتح الى اللون الاسود وكذلك يختلف من حيث اللزوجة فقد يكون سائلاً واطئ اللزوجة او قد يكون ذا لزوجة عالية بحيث يكون غير قابل للانسياب. من المكونات الاساسية للنفط الخام هي </w:t>
      </w:r>
      <w:r>
        <w:rPr>
          <w:rFonts w:asciiTheme="minorBidi" w:hAnsiTheme="minorBidi" w:hint="cs"/>
          <w:b/>
          <w:bCs/>
          <w:sz w:val="28"/>
          <w:szCs w:val="28"/>
          <w:rtl/>
          <w:lang w:bidi="ar-IQ"/>
        </w:rPr>
        <w:t xml:space="preserve">الهيدروكاربونات </w:t>
      </w:r>
      <w:r>
        <w:rPr>
          <w:rFonts w:asciiTheme="minorBidi" w:hAnsiTheme="minorBidi" w:hint="cs"/>
          <w:sz w:val="28"/>
          <w:szCs w:val="28"/>
          <w:rtl/>
          <w:lang w:bidi="ar-IQ"/>
        </w:rPr>
        <w:t xml:space="preserve">وكميات قليلة من مركبات </w:t>
      </w:r>
      <w:r>
        <w:rPr>
          <w:rFonts w:asciiTheme="minorBidi" w:hAnsiTheme="minorBidi" w:hint="cs"/>
          <w:b/>
          <w:bCs/>
          <w:sz w:val="28"/>
          <w:szCs w:val="28"/>
          <w:rtl/>
          <w:lang w:bidi="ar-IQ"/>
        </w:rPr>
        <w:t xml:space="preserve">الكبريت </w:t>
      </w:r>
      <w:r>
        <w:rPr>
          <w:rFonts w:asciiTheme="minorBidi" w:hAnsiTheme="minorBidi" w:hint="cs"/>
          <w:sz w:val="28"/>
          <w:szCs w:val="28"/>
          <w:rtl/>
          <w:lang w:bidi="ar-IQ"/>
        </w:rPr>
        <w:t xml:space="preserve">و </w:t>
      </w:r>
      <w:r>
        <w:rPr>
          <w:rFonts w:asciiTheme="minorBidi" w:hAnsiTheme="minorBidi" w:hint="cs"/>
          <w:b/>
          <w:bCs/>
          <w:sz w:val="28"/>
          <w:szCs w:val="28"/>
          <w:rtl/>
          <w:lang w:bidi="ar-IQ"/>
        </w:rPr>
        <w:t xml:space="preserve">النتروجين </w:t>
      </w:r>
      <w:r>
        <w:rPr>
          <w:rFonts w:asciiTheme="minorBidi" w:hAnsiTheme="minorBidi" w:hint="cs"/>
          <w:sz w:val="28"/>
          <w:szCs w:val="28"/>
          <w:rtl/>
          <w:lang w:bidi="ar-IQ"/>
        </w:rPr>
        <w:t xml:space="preserve">و </w:t>
      </w:r>
      <w:r>
        <w:rPr>
          <w:rFonts w:asciiTheme="minorBidi" w:hAnsiTheme="minorBidi" w:hint="cs"/>
          <w:b/>
          <w:bCs/>
          <w:sz w:val="28"/>
          <w:szCs w:val="28"/>
          <w:rtl/>
          <w:lang w:bidi="ar-IQ"/>
        </w:rPr>
        <w:t xml:space="preserve">الاوكسجين </w:t>
      </w:r>
      <w:r>
        <w:rPr>
          <w:rFonts w:asciiTheme="minorBidi" w:hAnsiTheme="minorBidi" w:hint="cs"/>
          <w:sz w:val="28"/>
          <w:szCs w:val="28"/>
          <w:rtl/>
          <w:lang w:bidi="ar-IQ"/>
        </w:rPr>
        <w:t xml:space="preserve">ويقدر عدد المركبات الكيمياوية الموجودة في البترول ببضعة آلاف غير ان عدداً قليلاً منها تم تشخيصه بدقة. تتباين مكونات النفط الخام في عدد ذرات الكاربون من ذرة كاربون واحدة الى اكثر من مئتي ذرة كاربون فالمركبات المتكونة من اربع ذرات كاربون فما دون تكون بشكل غازات والمركبات التي يتراوح عدد ذرات الكاربون بين </w:t>
      </w:r>
      <w:r>
        <w:rPr>
          <w:rFonts w:asciiTheme="minorBidi" w:hAnsiTheme="minorBidi"/>
          <w:sz w:val="28"/>
          <w:szCs w:val="28"/>
          <w:lang w:val="en-GB" w:bidi="ar-IQ"/>
        </w:rPr>
        <w:t>C</w:t>
      </w:r>
      <w:r>
        <w:rPr>
          <w:rFonts w:asciiTheme="minorBidi" w:hAnsiTheme="minorBidi"/>
          <w:sz w:val="28"/>
          <w:szCs w:val="28"/>
          <w:vertAlign w:val="subscript"/>
          <w:lang w:val="en-GB" w:bidi="ar-IQ"/>
        </w:rPr>
        <w:t>5</w:t>
      </w:r>
      <w:r>
        <w:rPr>
          <w:rFonts w:asciiTheme="minorBidi" w:hAnsiTheme="minorBidi" w:hint="cs"/>
          <w:sz w:val="28"/>
          <w:szCs w:val="28"/>
          <w:rtl/>
          <w:lang w:bidi="ar-IQ"/>
        </w:rPr>
        <w:t xml:space="preserve"> و </w:t>
      </w:r>
      <w:r>
        <w:rPr>
          <w:rFonts w:asciiTheme="minorBidi" w:hAnsiTheme="minorBidi"/>
          <w:sz w:val="28"/>
          <w:szCs w:val="28"/>
          <w:lang w:val="en-GB" w:bidi="ar-IQ"/>
        </w:rPr>
        <w:t>C</w:t>
      </w:r>
      <w:r>
        <w:rPr>
          <w:rFonts w:asciiTheme="minorBidi" w:hAnsiTheme="minorBidi"/>
          <w:sz w:val="28"/>
          <w:szCs w:val="28"/>
          <w:vertAlign w:val="subscript"/>
          <w:lang w:val="en-GB" w:bidi="ar-IQ"/>
        </w:rPr>
        <w:t>16</w:t>
      </w:r>
      <w:r>
        <w:rPr>
          <w:rFonts w:asciiTheme="minorBidi" w:hAnsiTheme="minorBidi" w:hint="cs"/>
          <w:sz w:val="28"/>
          <w:szCs w:val="28"/>
          <w:rtl/>
          <w:lang w:bidi="ar-IQ"/>
        </w:rPr>
        <w:t xml:space="preserve"> تكون بهيئة سوائل اما المركبات التي يزيد عدد ذرات الكاربون فيها عن </w:t>
      </w:r>
      <w:r>
        <w:rPr>
          <w:rFonts w:asciiTheme="minorBidi" w:hAnsiTheme="minorBidi"/>
          <w:sz w:val="28"/>
          <w:szCs w:val="28"/>
          <w:lang w:val="en-GB" w:bidi="ar-IQ"/>
        </w:rPr>
        <w:t>C</w:t>
      </w:r>
      <w:r>
        <w:rPr>
          <w:rFonts w:asciiTheme="minorBidi" w:hAnsiTheme="minorBidi"/>
          <w:sz w:val="28"/>
          <w:szCs w:val="28"/>
          <w:vertAlign w:val="subscript"/>
          <w:lang w:val="en-GB" w:bidi="ar-IQ"/>
        </w:rPr>
        <w:t>17</w:t>
      </w:r>
      <w:r>
        <w:rPr>
          <w:rFonts w:asciiTheme="minorBidi" w:hAnsiTheme="minorBidi" w:hint="cs"/>
          <w:sz w:val="28"/>
          <w:szCs w:val="28"/>
          <w:rtl/>
          <w:lang w:bidi="ar-IQ"/>
        </w:rPr>
        <w:t xml:space="preserve"> تكون صلبة. </w:t>
      </w:r>
    </w:p>
    <w:p w:rsidR="00E3532E" w:rsidRDefault="00E3532E" w:rsidP="00E3532E">
      <w:pPr>
        <w:bidi/>
        <w:jc w:val="both"/>
        <w:rPr>
          <w:rFonts w:asciiTheme="minorBidi" w:hAnsiTheme="minorBidi"/>
          <w:sz w:val="28"/>
          <w:szCs w:val="28"/>
          <w:rtl/>
          <w:lang w:bidi="ar-IQ"/>
        </w:rPr>
      </w:pPr>
      <w:r>
        <w:rPr>
          <w:rFonts w:asciiTheme="minorBidi" w:hAnsiTheme="minorBidi" w:hint="cs"/>
          <w:sz w:val="28"/>
          <w:szCs w:val="28"/>
          <w:rtl/>
          <w:lang w:bidi="ar-IQ"/>
        </w:rPr>
        <w:t>من اهم اصناف المركبات الموجودة في النفط الخام ما يأتي:</w:t>
      </w:r>
    </w:p>
    <w:p w:rsidR="00E3532E" w:rsidRPr="00721A9B" w:rsidRDefault="00E3532E" w:rsidP="00E3532E">
      <w:pPr>
        <w:pStyle w:val="ListParagraph"/>
        <w:numPr>
          <w:ilvl w:val="0"/>
          <w:numId w:val="4"/>
        </w:numPr>
        <w:bidi/>
        <w:jc w:val="both"/>
        <w:rPr>
          <w:rFonts w:asciiTheme="minorBidi" w:hAnsiTheme="minorBidi"/>
          <w:b/>
          <w:bCs/>
          <w:sz w:val="28"/>
          <w:szCs w:val="28"/>
          <w:lang w:bidi="ar-IQ"/>
        </w:rPr>
      </w:pPr>
      <w:r w:rsidRPr="00721A9B">
        <w:rPr>
          <w:rFonts w:asciiTheme="minorBidi" w:hAnsiTheme="minorBidi" w:hint="cs"/>
          <w:b/>
          <w:bCs/>
          <w:sz w:val="28"/>
          <w:szCs w:val="28"/>
          <w:rtl/>
          <w:lang w:bidi="ar-IQ"/>
        </w:rPr>
        <w:t xml:space="preserve">الهيدروكاربونات البارافينية </w:t>
      </w:r>
      <w:r w:rsidRPr="00721A9B">
        <w:rPr>
          <w:rFonts w:asciiTheme="minorBidi" w:hAnsiTheme="minorBidi"/>
          <w:b/>
          <w:bCs/>
          <w:sz w:val="28"/>
          <w:szCs w:val="28"/>
          <w:lang w:val="en-GB" w:bidi="ar-IQ"/>
        </w:rPr>
        <w:t>Paraffinic hydrocarbons</w:t>
      </w:r>
    </w:p>
    <w:p w:rsidR="00E3532E" w:rsidRDefault="00E3532E" w:rsidP="00E3532E">
      <w:pPr>
        <w:bidi/>
        <w:jc w:val="both"/>
        <w:rPr>
          <w:rFonts w:asciiTheme="minorBidi" w:hAnsiTheme="minorBidi"/>
          <w:sz w:val="28"/>
          <w:szCs w:val="28"/>
          <w:rtl/>
          <w:lang w:bidi="ar-IQ"/>
        </w:rPr>
      </w:pPr>
      <w:r>
        <w:rPr>
          <w:rFonts w:asciiTheme="minorBidi" w:hAnsiTheme="minorBidi" w:hint="cs"/>
          <w:sz w:val="28"/>
          <w:szCs w:val="28"/>
          <w:rtl/>
          <w:lang w:bidi="ar-IQ"/>
        </w:rPr>
        <w:t xml:space="preserve">لهذه المركبات صيغة عامة </w:t>
      </w:r>
      <w:r>
        <w:rPr>
          <w:rFonts w:asciiTheme="minorBidi" w:hAnsiTheme="minorBidi"/>
          <w:sz w:val="28"/>
          <w:szCs w:val="28"/>
          <w:lang w:val="en-GB" w:bidi="ar-IQ"/>
        </w:rPr>
        <w:t>C</w:t>
      </w:r>
      <w:r>
        <w:rPr>
          <w:rFonts w:asciiTheme="minorBidi" w:hAnsiTheme="minorBidi"/>
          <w:sz w:val="28"/>
          <w:szCs w:val="28"/>
          <w:vertAlign w:val="subscript"/>
          <w:lang w:val="en-GB" w:bidi="ar-IQ"/>
        </w:rPr>
        <w:t>n</w:t>
      </w:r>
      <w:r>
        <w:rPr>
          <w:rFonts w:asciiTheme="minorBidi" w:hAnsiTheme="minorBidi"/>
          <w:sz w:val="28"/>
          <w:szCs w:val="28"/>
          <w:lang w:val="en-GB" w:bidi="ar-IQ"/>
        </w:rPr>
        <w:t>H</w:t>
      </w:r>
      <w:r>
        <w:rPr>
          <w:rFonts w:asciiTheme="minorBidi" w:hAnsiTheme="minorBidi"/>
          <w:sz w:val="28"/>
          <w:szCs w:val="28"/>
          <w:vertAlign w:val="subscript"/>
          <w:lang w:val="en-GB" w:bidi="ar-IQ"/>
        </w:rPr>
        <w:t>2n+2</w:t>
      </w:r>
      <w:r>
        <w:rPr>
          <w:rFonts w:asciiTheme="minorBidi" w:hAnsiTheme="minorBidi" w:hint="cs"/>
          <w:sz w:val="28"/>
          <w:szCs w:val="28"/>
          <w:rtl/>
          <w:lang w:bidi="ar-IQ"/>
        </w:rPr>
        <w:t xml:space="preserve"> واما ان تكون سلاسلها خطية وتعرف بالبارافينات او متفرعة </w:t>
      </w:r>
      <w:r w:rsidR="001E0E12">
        <w:rPr>
          <w:rFonts w:asciiTheme="minorBidi" w:hAnsiTheme="minorBidi" w:hint="cs"/>
          <w:sz w:val="28"/>
          <w:szCs w:val="28"/>
          <w:rtl/>
          <w:lang w:bidi="ar-IQ"/>
        </w:rPr>
        <w:t>و</w:t>
      </w:r>
      <w:r>
        <w:rPr>
          <w:rFonts w:asciiTheme="minorBidi" w:hAnsiTheme="minorBidi" w:hint="cs"/>
          <w:sz w:val="28"/>
          <w:szCs w:val="28"/>
          <w:rtl/>
          <w:lang w:bidi="ar-IQ"/>
        </w:rPr>
        <w:t>التي تعرف بالايزوبارافينات وقد تكون هذه المركبات غازية او سائلة او صلبة (مواد شمعية) وذلك اعتمادا على التركيب الكيمياوي والوزن الجزيئي.</w:t>
      </w:r>
    </w:p>
    <w:p w:rsidR="00E3532E" w:rsidRPr="00721A9B" w:rsidRDefault="00E3532E" w:rsidP="00E3532E">
      <w:pPr>
        <w:pStyle w:val="ListParagraph"/>
        <w:numPr>
          <w:ilvl w:val="0"/>
          <w:numId w:val="4"/>
        </w:numPr>
        <w:bidi/>
        <w:jc w:val="both"/>
        <w:rPr>
          <w:rFonts w:asciiTheme="minorBidi" w:hAnsiTheme="minorBidi"/>
          <w:b/>
          <w:bCs/>
          <w:sz w:val="28"/>
          <w:szCs w:val="28"/>
          <w:lang w:bidi="ar-IQ"/>
        </w:rPr>
      </w:pPr>
      <w:r w:rsidRPr="00721A9B">
        <w:rPr>
          <w:rFonts w:asciiTheme="minorBidi" w:hAnsiTheme="minorBidi" w:hint="cs"/>
          <w:b/>
          <w:bCs/>
          <w:sz w:val="28"/>
          <w:szCs w:val="28"/>
          <w:rtl/>
          <w:lang w:bidi="ar-IQ"/>
        </w:rPr>
        <w:t xml:space="preserve">الهيدروكاربونات النفثينية </w:t>
      </w:r>
      <w:r w:rsidRPr="00721A9B">
        <w:rPr>
          <w:rFonts w:asciiTheme="minorBidi" w:hAnsiTheme="minorBidi"/>
          <w:b/>
          <w:bCs/>
          <w:sz w:val="28"/>
          <w:szCs w:val="28"/>
          <w:lang w:val="en-GB" w:bidi="ar-IQ"/>
        </w:rPr>
        <w:t>Naphthenic hydrocarbon</w:t>
      </w:r>
      <w:r w:rsidRPr="00721A9B">
        <w:rPr>
          <w:rFonts w:asciiTheme="minorBidi" w:hAnsiTheme="minorBidi" w:hint="cs"/>
          <w:b/>
          <w:bCs/>
          <w:sz w:val="28"/>
          <w:szCs w:val="28"/>
          <w:rtl/>
          <w:lang w:bidi="ar-IQ"/>
        </w:rPr>
        <w:t xml:space="preserve"> </w:t>
      </w:r>
    </w:p>
    <w:p w:rsidR="00E3532E" w:rsidRDefault="00E3532E" w:rsidP="00E3532E">
      <w:pPr>
        <w:bidi/>
        <w:jc w:val="both"/>
        <w:rPr>
          <w:rFonts w:asciiTheme="minorBidi" w:hAnsiTheme="minorBidi"/>
          <w:sz w:val="28"/>
          <w:szCs w:val="28"/>
          <w:rtl/>
          <w:lang w:bidi="ar-IQ"/>
        </w:rPr>
      </w:pPr>
      <w:r>
        <w:rPr>
          <w:rFonts w:asciiTheme="minorBidi" w:hAnsiTheme="minorBidi" w:hint="cs"/>
          <w:sz w:val="28"/>
          <w:szCs w:val="28"/>
          <w:rtl/>
          <w:lang w:bidi="ar-IQ"/>
        </w:rPr>
        <w:t xml:space="preserve">لهذه المركبات الصيغة العامة  </w:t>
      </w:r>
      <w:r>
        <w:rPr>
          <w:rFonts w:asciiTheme="minorBidi" w:hAnsiTheme="minorBidi"/>
          <w:sz w:val="28"/>
          <w:szCs w:val="28"/>
          <w:lang w:val="en-GB" w:bidi="ar-IQ"/>
        </w:rPr>
        <w:t>C</w:t>
      </w:r>
      <w:r>
        <w:rPr>
          <w:rFonts w:asciiTheme="minorBidi" w:hAnsiTheme="minorBidi"/>
          <w:sz w:val="28"/>
          <w:szCs w:val="28"/>
          <w:vertAlign w:val="subscript"/>
          <w:lang w:val="en-GB" w:bidi="ar-IQ"/>
        </w:rPr>
        <w:t>n</w:t>
      </w:r>
      <w:r>
        <w:rPr>
          <w:rFonts w:asciiTheme="minorBidi" w:hAnsiTheme="minorBidi"/>
          <w:sz w:val="28"/>
          <w:szCs w:val="28"/>
          <w:lang w:val="en-GB" w:bidi="ar-IQ"/>
        </w:rPr>
        <w:t>H</w:t>
      </w:r>
      <w:r>
        <w:rPr>
          <w:rFonts w:asciiTheme="minorBidi" w:hAnsiTheme="minorBidi"/>
          <w:sz w:val="28"/>
          <w:szCs w:val="28"/>
          <w:vertAlign w:val="subscript"/>
          <w:lang w:val="en-GB" w:bidi="ar-IQ"/>
        </w:rPr>
        <w:t>2n</w:t>
      </w:r>
      <w:r>
        <w:rPr>
          <w:rFonts w:asciiTheme="minorBidi" w:hAnsiTheme="minorBidi" w:hint="cs"/>
          <w:sz w:val="28"/>
          <w:szCs w:val="28"/>
          <w:rtl/>
          <w:lang w:bidi="ar-IQ"/>
        </w:rPr>
        <w:t xml:space="preserve"> وهي عبارة عن هيدروكاربونات حلقية مشبعة تتألف من خمس الى سبع ذرات كاربون.</w:t>
      </w:r>
    </w:p>
    <w:p w:rsidR="00E3532E" w:rsidRDefault="00E3532E" w:rsidP="00E3532E">
      <w:pPr>
        <w:pStyle w:val="ListParagraph"/>
        <w:numPr>
          <w:ilvl w:val="0"/>
          <w:numId w:val="4"/>
        </w:numPr>
        <w:bidi/>
        <w:jc w:val="both"/>
        <w:rPr>
          <w:rFonts w:asciiTheme="minorBidi" w:hAnsiTheme="minorBidi"/>
          <w:sz w:val="28"/>
          <w:szCs w:val="28"/>
          <w:lang w:bidi="ar-IQ"/>
        </w:rPr>
      </w:pPr>
      <w:r w:rsidRPr="00721A9B">
        <w:rPr>
          <w:rFonts w:asciiTheme="minorBidi" w:hAnsiTheme="minorBidi" w:hint="cs"/>
          <w:b/>
          <w:bCs/>
          <w:sz w:val="28"/>
          <w:szCs w:val="28"/>
          <w:rtl/>
          <w:lang w:bidi="ar-IQ"/>
        </w:rPr>
        <w:t xml:space="preserve">الهيدروكاربونات الاروماتية </w:t>
      </w:r>
      <w:r w:rsidRPr="00721A9B">
        <w:rPr>
          <w:rFonts w:asciiTheme="minorBidi" w:hAnsiTheme="minorBidi"/>
          <w:b/>
          <w:bCs/>
          <w:sz w:val="28"/>
          <w:szCs w:val="28"/>
          <w:lang w:val="en-GB" w:bidi="ar-IQ"/>
        </w:rPr>
        <w:t>Aromatic hydrocarbons</w:t>
      </w:r>
      <w:r w:rsidRPr="00721A9B">
        <w:rPr>
          <w:rFonts w:asciiTheme="minorBidi" w:hAnsiTheme="minorBidi" w:hint="cs"/>
          <w:b/>
          <w:bCs/>
          <w:sz w:val="28"/>
          <w:szCs w:val="28"/>
          <w:rtl/>
          <w:lang w:bidi="ar-IQ"/>
        </w:rPr>
        <w:t>:</w:t>
      </w:r>
      <w:r>
        <w:rPr>
          <w:rFonts w:asciiTheme="minorBidi" w:hAnsiTheme="minorBidi" w:hint="cs"/>
          <w:sz w:val="28"/>
          <w:szCs w:val="28"/>
          <w:rtl/>
          <w:lang w:bidi="ar-IQ"/>
        </w:rPr>
        <w:t xml:space="preserve"> والتي لها الصيغة العامة </w:t>
      </w:r>
      <w:r>
        <w:rPr>
          <w:rFonts w:asciiTheme="minorBidi" w:hAnsiTheme="minorBidi"/>
          <w:sz w:val="28"/>
          <w:szCs w:val="28"/>
          <w:lang w:val="en-GB" w:bidi="ar-IQ"/>
        </w:rPr>
        <w:t>C</w:t>
      </w:r>
      <w:r>
        <w:rPr>
          <w:rFonts w:asciiTheme="minorBidi" w:hAnsiTheme="minorBidi"/>
          <w:sz w:val="28"/>
          <w:szCs w:val="28"/>
          <w:vertAlign w:val="subscript"/>
          <w:lang w:val="en-GB" w:bidi="ar-IQ"/>
        </w:rPr>
        <w:t>n</w:t>
      </w:r>
      <w:r>
        <w:rPr>
          <w:rFonts w:asciiTheme="minorBidi" w:hAnsiTheme="minorBidi"/>
          <w:sz w:val="28"/>
          <w:szCs w:val="28"/>
          <w:lang w:val="en-GB" w:bidi="ar-IQ"/>
        </w:rPr>
        <w:t>H</w:t>
      </w:r>
      <w:r>
        <w:rPr>
          <w:rFonts w:asciiTheme="minorBidi" w:hAnsiTheme="minorBidi"/>
          <w:sz w:val="28"/>
          <w:szCs w:val="28"/>
          <w:vertAlign w:val="subscript"/>
          <w:lang w:val="en-GB" w:bidi="ar-IQ"/>
        </w:rPr>
        <w:t>2n-6</w:t>
      </w:r>
      <w:r>
        <w:rPr>
          <w:rFonts w:asciiTheme="minorBidi" w:hAnsiTheme="minorBidi" w:hint="cs"/>
          <w:sz w:val="28"/>
          <w:szCs w:val="28"/>
          <w:rtl/>
          <w:lang w:bidi="ar-IQ"/>
        </w:rPr>
        <w:t xml:space="preserve"> ولها تراكيب سداسية الحلقة.</w:t>
      </w:r>
    </w:p>
    <w:p w:rsidR="00E3532E" w:rsidRDefault="00E3532E" w:rsidP="00E3532E">
      <w:pPr>
        <w:pStyle w:val="ListParagraph"/>
        <w:numPr>
          <w:ilvl w:val="0"/>
          <w:numId w:val="4"/>
        </w:numPr>
        <w:bidi/>
        <w:jc w:val="both"/>
        <w:rPr>
          <w:rFonts w:asciiTheme="minorBidi" w:hAnsiTheme="minorBidi"/>
          <w:sz w:val="28"/>
          <w:szCs w:val="28"/>
          <w:lang w:bidi="ar-IQ"/>
        </w:rPr>
      </w:pPr>
      <w:r w:rsidRPr="00721A9B">
        <w:rPr>
          <w:rFonts w:asciiTheme="minorBidi" w:hAnsiTheme="minorBidi" w:hint="cs"/>
          <w:b/>
          <w:bCs/>
          <w:sz w:val="28"/>
          <w:szCs w:val="28"/>
          <w:rtl/>
          <w:lang w:bidi="ar-IQ"/>
        </w:rPr>
        <w:lastRenderedPageBreak/>
        <w:t xml:space="preserve">الهيدروكاربونات المتعددة الحلقات </w:t>
      </w:r>
      <w:r w:rsidRPr="00721A9B">
        <w:rPr>
          <w:rFonts w:asciiTheme="minorBidi" w:hAnsiTheme="minorBidi"/>
          <w:b/>
          <w:bCs/>
          <w:sz w:val="28"/>
          <w:szCs w:val="28"/>
          <w:lang w:val="en-GB" w:bidi="ar-IQ"/>
        </w:rPr>
        <w:t>Multiring hydrocarbons</w:t>
      </w:r>
      <w:r w:rsidRPr="00721A9B">
        <w:rPr>
          <w:rFonts w:asciiTheme="minorBidi" w:hAnsiTheme="minorBidi" w:hint="cs"/>
          <w:b/>
          <w:bCs/>
          <w:sz w:val="28"/>
          <w:szCs w:val="28"/>
          <w:rtl/>
          <w:lang w:bidi="ar-IQ"/>
        </w:rPr>
        <w:t>:</w:t>
      </w:r>
      <w:r>
        <w:rPr>
          <w:rFonts w:asciiTheme="minorBidi" w:hAnsiTheme="minorBidi" w:hint="cs"/>
          <w:sz w:val="28"/>
          <w:szCs w:val="28"/>
          <w:rtl/>
          <w:lang w:bidi="ar-IQ"/>
        </w:rPr>
        <w:t xml:space="preserve"> وتكون هذه المركبات بهيئة نفثينات او مركبات اروماتية متعددة الحلقات.</w:t>
      </w:r>
    </w:p>
    <w:p w:rsidR="00E3532E" w:rsidRDefault="00E3532E" w:rsidP="00E3532E">
      <w:pPr>
        <w:pStyle w:val="ListParagraph"/>
        <w:numPr>
          <w:ilvl w:val="0"/>
          <w:numId w:val="4"/>
        </w:numPr>
        <w:bidi/>
        <w:jc w:val="both"/>
        <w:rPr>
          <w:rFonts w:asciiTheme="minorBidi" w:hAnsiTheme="minorBidi"/>
          <w:sz w:val="28"/>
          <w:szCs w:val="28"/>
          <w:lang w:bidi="ar-IQ"/>
        </w:rPr>
      </w:pPr>
      <w:r w:rsidRPr="00721A9B">
        <w:rPr>
          <w:rFonts w:asciiTheme="minorBidi" w:hAnsiTheme="minorBidi" w:hint="cs"/>
          <w:b/>
          <w:bCs/>
          <w:sz w:val="28"/>
          <w:szCs w:val="28"/>
          <w:rtl/>
          <w:lang w:bidi="ar-IQ"/>
        </w:rPr>
        <w:t xml:space="preserve">الهيدروكاربونات الاوليفينية </w:t>
      </w:r>
      <w:r w:rsidRPr="00721A9B">
        <w:rPr>
          <w:rFonts w:asciiTheme="minorBidi" w:hAnsiTheme="minorBidi"/>
          <w:b/>
          <w:bCs/>
          <w:sz w:val="28"/>
          <w:szCs w:val="28"/>
          <w:lang w:val="en-GB" w:bidi="ar-IQ"/>
        </w:rPr>
        <w:t>Olefinic hydrocarbons</w:t>
      </w:r>
      <w:r w:rsidRPr="00721A9B">
        <w:rPr>
          <w:rFonts w:asciiTheme="minorBidi" w:hAnsiTheme="minorBidi" w:hint="cs"/>
          <w:b/>
          <w:bCs/>
          <w:sz w:val="28"/>
          <w:szCs w:val="28"/>
          <w:rtl/>
          <w:lang w:val="en-GB" w:bidi="ar-IQ"/>
        </w:rPr>
        <w:t>:</w:t>
      </w:r>
      <w:r>
        <w:rPr>
          <w:rFonts w:asciiTheme="minorBidi" w:hAnsiTheme="minorBidi" w:hint="cs"/>
          <w:sz w:val="28"/>
          <w:szCs w:val="28"/>
          <w:rtl/>
          <w:lang w:val="en-GB" w:bidi="ar-IQ"/>
        </w:rPr>
        <w:t xml:space="preserve"> لهذه المركبات الصيغة العامة </w:t>
      </w:r>
      <w:r>
        <w:rPr>
          <w:rFonts w:asciiTheme="minorBidi" w:hAnsiTheme="minorBidi"/>
          <w:sz w:val="28"/>
          <w:szCs w:val="28"/>
          <w:lang w:val="en-GB" w:bidi="ar-IQ"/>
        </w:rPr>
        <w:t>C</w:t>
      </w:r>
      <w:r>
        <w:rPr>
          <w:rFonts w:asciiTheme="minorBidi" w:hAnsiTheme="minorBidi"/>
          <w:sz w:val="28"/>
          <w:szCs w:val="28"/>
          <w:vertAlign w:val="subscript"/>
          <w:lang w:val="en-GB" w:bidi="ar-IQ"/>
        </w:rPr>
        <w:t>n</w:t>
      </w:r>
      <w:r>
        <w:rPr>
          <w:rFonts w:asciiTheme="minorBidi" w:hAnsiTheme="minorBidi"/>
          <w:sz w:val="28"/>
          <w:szCs w:val="28"/>
          <w:lang w:val="en-GB" w:bidi="ar-IQ"/>
        </w:rPr>
        <w:t>H</w:t>
      </w:r>
      <w:r>
        <w:rPr>
          <w:rFonts w:asciiTheme="minorBidi" w:hAnsiTheme="minorBidi"/>
          <w:sz w:val="28"/>
          <w:szCs w:val="28"/>
          <w:vertAlign w:val="subscript"/>
          <w:lang w:val="en-GB" w:bidi="ar-IQ"/>
        </w:rPr>
        <w:t>2n</w:t>
      </w:r>
      <w:r>
        <w:rPr>
          <w:rFonts w:asciiTheme="minorBidi" w:hAnsiTheme="minorBidi" w:hint="cs"/>
          <w:sz w:val="28"/>
          <w:szCs w:val="28"/>
          <w:rtl/>
          <w:lang w:bidi="ar-IQ"/>
        </w:rPr>
        <w:t xml:space="preserve"> واما ان تكون احادية او ثنائية الاصرة المزدوجة. ونظراً لفعالية هذا الصنف من المركبات فأنها توجد في النفط الخام بتراكيز قليلة ويمكن زيادة نسبتها بواسطة عمليات الحل الحراري.</w:t>
      </w:r>
    </w:p>
    <w:p w:rsidR="00E3532E" w:rsidRDefault="00E3532E" w:rsidP="001E0E12">
      <w:pPr>
        <w:pStyle w:val="ListParagraph"/>
        <w:numPr>
          <w:ilvl w:val="0"/>
          <w:numId w:val="4"/>
        </w:numPr>
        <w:bidi/>
        <w:jc w:val="both"/>
        <w:rPr>
          <w:rFonts w:asciiTheme="minorBidi" w:hAnsiTheme="minorBidi"/>
          <w:sz w:val="28"/>
          <w:szCs w:val="28"/>
          <w:lang w:bidi="ar-IQ"/>
        </w:rPr>
      </w:pPr>
      <w:r w:rsidRPr="00721A9B">
        <w:rPr>
          <w:rFonts w:asciiTheme="minorBidi" w:hAnsiTheme="minorBidi" w:hint="cs"/>
          <w:b/>
          <w:bCs/>
          <w:sz w:val="28"/>
          <w:szCs w:val="28"/>
          <w:rtl/>
          <w:lang w:bidi="ar-IQ"/>
        </w:rPr>
        <w:t xml:space="preserve">مركبات الكبريت </w:t>
      </w:r>
      <w:r w:rsidRPr="00721A9B">
        <w:rPr>
          <w:rFonts w:asciiTheme="minorBidi" w:hAnsiTheme="minorBidi"/>
          <w:b/>
          <w:bCs/>
          <w:sz w:val="28"/>
          <w:szCs w:val="28"/>
          <w:lang w:val="en-GB" w:bidi="ar-IQ"/>
        </w:rPr>
        <w:t>Sulfur compounds</w:t>
      </w:r>
      <w:r w:rsidRPr="00721A9B">
        <w:rPr>
          <w:rFonts w:asciiTheme="minorBidi" w:hAnsiTheme="minorBidi" w:hint="cs"/>
          <w:b/>
          <w:bCs/>
          <w:sz w:val="28"/>
          <w:szCs w:val="28"/>
          <w:rtl/>
          <w:lang w:bidi="ar-IQ"/>
        </w:rPr>
        <w:t>:</w:t>
      </w:r>
      <w:r>
        <w:rPr>
          <w:rFonts w:asciiTheme="minorBidi" w:hAnsiTheme="minorBidi" w:hint="cs"/>
          <w:sz w:val="28"/>
          <w:szCs w:val="28"/>
          <w:rtl/>
          <w:lang w:bidi="ar-IQ"/>
        </w:rPr>
        <w:t xml:space="preserve"> يوجد الكبريت في النفط الخام بشكل حر او متحد وبنسب قد تصل الى 6 %. من المركبات المألوفة للكبريت في النفط الخام هي كبريتيد الهيدروجين والثايوفينات </w:t>
      </w:r>
      <w:r>
        <w:rPr>
          <w:rFonts w:asciiTheme="minorBidi" w:hAnsiTheme="minorBidi"/>
          <w:sz w:val="28"/>
          <w:szCs w:val="28"/>
          <w:lang w:val="en-GB" w:bidi="ar-IQ"/>
        </w:rPr>
        <w:t>Thiophenes</w:t>
      </w:r>
      <w:r>
        <w:rPr>
          <w:rFonts w:asciiTheme="minorBidi" w:hAnsiTheme="minorBidi" w:hint="cs"/>
          <w:sz w:val="28"/>
          <w:szCs w:val="28"/>
          <w:rtl/>
          <w:lang w:bidi="ar-IQ"/>
        </w:rPr>
        <w:t xml:space="preserve"> والمركبتانات </w:t>
      </w:r>
      <w:r>
        <w:rPr>
          <w:rFonts w:asciiTheme="minorBidi" w:hAnsiTheme="minorBidi"/>
          <w:sz w:val="28"/>
          <w:szCs w:val="28"/>
          <w:lang w:val="en-GB" w:bidi="ar-IQ"/>
        </w:rPr>
        <w:t>Mercaptanes</w:t>
      </w:r>
      <w:r>
        <w:rPr>
          <w:rFonts w:asciiTheme="minorBidi" w:hAnsiTheme="minorBidi" w:hint="cs"/>
          <w:sz w:val="28"/>
          <w:szCs w:val="28"/>
          <w:rtl/>
          <w:lang w:val="en-GB" w:bidi="ar-IQ"/>
        </w:rPr>
        <w:t xml:space="preserve"> والكبريتيدات </w:t>
      </w:r>
      <w:r>
        <w:rPr>
          <w:rFonts w:asciiTheme="minorBidi" w:hAnsiTheme="minorBidi"/>
          <w:sz w:val="28"/>
          <w:szCs w:val="28"/>
          <w:lang w:val="en-GB" w:bidi="ar-IQ"/>
        </w:rPr>
        <w:t>Sulfides</w:t>
      </w:r>
      <w:r w:rsidR="001E0E12">
        <w:rPr>
          <w:rFonts w:asciiTheme="minorBidi" w:hAnsiTheme="minorBidi" w:hint="cs"/>
          <w:sz w:val="28"/>
          <w:szCs w:val="28"/>
          <w:rtl/>
          <w:lang w:bidi="ar-IQ"/>
        </w:rPr>
        <w:t xml:space="preserve"> وغيرها. تسمى</w:t>
      </w:r>
      <w:r>
        <w:rPr>
          <w:rFonts w:asciiTheme="minorBidi" w:hAnsiTheme="minorBidi" w:hint="cs"/>
          <w:sz w:val="28"/>
          <w:szCs w:val="28"/>
          <w:rtl/>
          <w:lang w:bidi="ar-IQ"/>
        </w:rPr>
        <w:t xml:space="preserve"> النفوط التي تحتوي على اقل من 0.5 % </w:t>
      </w:r>
      <w:r w:rsidR="001E0E12">
        <w:rPr>
          <w:rFonts w:asciiTheme="minorBidi" w:hAnsiTheme="minorBidi" w:hint="cs"/>
          <w:sz w:val="28"/>
          <w:szCs w:val="28"/>
          <w:rtl/>
          <w:lang w:bidi="ar-IQ"/>
        </w:rPr>
        <w:t xml:space="preserve">من مركبات الكبريت </w:t>
      </w:r>
      <w:r>
        <w:rPr>
          <w:rFonts w:asciiTheme="minorBidi" w:hAnsiTheme="minorBidi" w:hint="cs"/>
          <w:sz w:val="28"/>
          <w:szCs w:val="28"/>
          <w:rtl/>
          <w:lang w:bidi="ar-IQ"/>
        </w:rPr>
        <w:t>بالنفوط الواطئة الكبريت وهو م</w:t>
      </w:r>
      <w:r w:rsidR="001E0E12">
        <w:rPr>
          <w:rFonts w:asciiTheme="minorBidi" w:hAnsiTheme="minorBidi" w:hint="cs"/>
          <w:sz w:val="28"/>
          <w:szCs w:val="28"/>
          <w:rtl/>
          <w:lang w:bidi="ar-IQ"/>
        </w:rPr>
        <w:t>ن النوع المرغوب فيه جدا ولكون م</w:t>
      </w:r>
      <w:r>
        <w:rPr>
          <w:rFonts w:asciiTheme="minorBidi" w:hAnsiTheme="minorBidi" w:hint="cs"/>
          <w:sz w:val="28"/>
          <w:szCs w:val="28"/>
          <w:rtl/>
          <w:lang w:bidi="ar-IQ"/>
        </w:rPr>
        <w:t>ركبات الكبريت ثقيلة نسبياً فتعرف النفوط الحاوية على نسب عالية من مركبات الكبريت بالنفوط الثقيلة.</w:t>
      </w:r>
    </w:p>
    <w:p w:rsidR="00E3532E" w:rsidRDefault="00E3532E" w:rsidP="00E3532E">
      <w:pPr>
        <w:pStyle w:val="ListParagraph"/>
        <w:numPr>
          <w:ilvl w:val="0"/>
          <w:numId w:val="4"/>
        </w:numPr>
        <w:bidi/>
        <w:jc w:val="both"/>
        <w:rPr>
          <w:rFonts w:asciiTheme="minorBidi" w:hAnsiTheme="minorBidi"/>
          <w:sz w:val="28"/>
          <w:szCs w:val="28"/>
          <w:lang w:bidi="ar-IQ"/>
        </w:rPr>
      </w:pPr>
      <w:r w:rsidRPr="00721A9B">
        <w:rPr>
          <w:rFonts w:asciiTheme="minorBidi" w:hAnsiTheme="minorBidi" w:hint="cs"/>
          <w:b/>
          <w:bCs/>
          <w:sz w:val="28"/>
          <w:szCs w:val="28"/>
          <w:rtl/>
          <w:lang w:bidi="ar-IQ"/>
        </w:rPr>
        <w:t xml:space="preserve">المركبات الاوكسجينية </w:t>
      </w:r>
      <w:r w:rsidRPr="00721A9B">
        <w:rPr>
          <w:rFonts w:asciiTheme="minorBidi" w:hAnsiTheme="minorBidi"/>
          <w:b/>
          <w:bCs/>
          <w:sz w:val="28"/>
          <w:szCs w:val="28"/>
          <w:lang w:val="en-GB" w:bidi="ar-IQ"/>
        </w:rPr>
        <w:t>Oxygen compounds</w:t>
      </w:r>
      <w:r w:rsidRPr="00721A9B">
        <w:rPr>
          <w:rFonts w:asciiTheme="minorBidi" w:hAnsiTheme="minorBidi" w:hint="cs"/>
          <w:b/>
          <w:bCs/>
          <w:sz w:val="28"/>
          <w:szCs w:val="28"/>
          <w:rtl/>
          <w:lang w:bidi="ar-IQ"/>
        </w:rPr>
        <w:t>:</w:t>
      </w:r>
      <w:r>
        <w:rPr>
          <w:rFonts w:asciiTheme="minorBidi" w:hAnsiTheme="minorBidi" w:hint="cs"/>
          <w:sz w:val="28"/>
          <w:szCs w:val="28"/>
          <w:rtl/>
          <w:lang w:bidi="ar-IQ"/>
        </w:rPr>
        <w:t xml:space="preserve"> يوجد الاوكسجين في النفط الخام بشكل متحد على هيئة مركبات مثل الكحولات والفينولات والراتنجات </w:t>
      </w:r>
      <w:r>
        <w:rPr>
          <w:rFonts w:asciiTheme="minorBidi" w:hAnsiTheme="minorBidi"/>
          <w:sz w:val="28"/>
          <w:szCs w:val="28"/>
          <w:lang w:val="en-GB" w:bidi="ar-IQ"/>
        </w:rPr>
        <w:t>Resins</w:t>
      </w:r>
      <w:r>
        <w:rPr>
          <w:rFonts w:asciiTheme="minorBidi" w:hAnsiTheme="minorBidi" w:hint="cs"/>
          <w:sz w:val="28"/>
          <w:szCs w:val="28"/>
          <w:rtl/>
          <w:lang w:bidi="ar-IQ"/>
        </w:rPr>
        <w:t xml:space="preserve"> والحوامض العضوية وتوجد نسبة اعلى من هذه المركبات في النفوط الثقيلة قد تصل الى حوالي 2 % وزناً.</w:t>
      </w:r>
    </w:p>
    <w:p w:rsidR="00E3532E" w:rsidRDefault="00E3532E" w:rsidP="00E3532E">
      <w:pPr>
        <w:pStyle w:val="ListParagraph"/>
        <w:numPr>
          <w:ilvl w:val="0"/>
          <w:numId w:val="4"/>
        </w:numPr>
        <w:bidi/>
        <w:jc w:val="both"/>
        <w:rPr>
          <w:rFonts w:asciiTheme="minorBidi" w:hAnsiTheme="minorBidi"/>
          <w:sz w:val="28"/>
          <w:szCs w:val="28"/>
          <w:lang w:bidi="ar-IQ"/>
        </w:rPr>
      </w:pPr>
      <w:r w:rsidRPr="00721A9B">
        <w:rPr>
          <w:rFonts w:asciiTheme="minorBidi" w:hAnsiTheme="minorBidi" w:hint="cs"/>
          <w:b/>
          <w:bCs/>
          <w:sz w:val="28"/>
          <w:szCs w:val="28"/>
          <w:rtl/>
          <w:lang w:bidi="ar-IQ"/>
        </w:rPr>
        <w:t xml:space="preserve">المركبات النتروجينية </w:t>
      </w:r>
      <w:r w:rsidRPr="00721A9B">
        <w:rPr>
          <w:rFonts w:asciiTheme="minorBidi" w:hAnsiTheme="minorBidi"/>
          <w:b/>
          <w:bCs/>
          <w:sz w:val="28"/>
          <w:szCs w:val="28"/>
          <w:lang w:val="en-GB" w:bidi="ar-IQ"/>
        </w:rPr>
        <w:t>Nitrogen compounds</w:t>
      </w:r>
      <w:r w:rsidRPr="00721A9B">
        <w:rPr>
          <w:rFonts w:asciiTheme="minorBidi" w:hAnsiTheme="minorBidi" w:hint="cs"/>
          <w:b/>
          <w:bCs/>
          <w:sz w:val="28"/>
          <w:szCs w:val="28"/>
          <w:rtl/>
          <w:lang w:bidi="ar-IQ"/>
        </w:rPr>
        <w:t xml:space="preserve">: </w:t>
      </w:r>
      <w:r>
        <w:rPr>
          <w:rFonts w:asciiTheme="minorBidi" w:hAnsiTheme="minorBidi" w:hint="cs"/>
          <w:sz w:val="28"/>
          <w:szCs w:val="28"/>
          <w:rtl/>
          <w:lang w:bidi="ar-IQ"/>
        </w:rPr>
        <w:t>تبلغ نسبة هذه المركبات في البترول اقل من 0.1 % وزنا وتشمل البريدينات والكوينولينات والاندولات والبايرولات وغيرها.</w:t>
      </w:r>
    </w:p>
    <w:p w:rsidR="00E3532E" w:rsidRDefault="00E3532E" w:rsidP="001E0E12">
      <w:pPr>
        <w:pStyle w:val="ListParagraph"/>
        <w:numPr>
          <w:ilvl w:val="0"/>
          <w:numId w:val="4"/>
        </w:numPr>
        <w:bidi/>
        <w:jc w:val="both"/>
        <w:rPr>
          <w:rFonts w:asciiTheme="minorBidi" w:hAnsiTheme="minorBidi"/>
          <w:sz w:val="28"/>
          <w:szCs w:val="28"/>
          <w:lang w:bidi="ar-IQ"/>
        </w:rPr>
      </w:pPr>
      <w:r w:rsidRPr="00721A9B">
        <w:rPr>
          <w:rFonts w:asciiTheme="minorBidi" w:hAnsiTheme="minorBidi" w:hint="cs"/>
          <w:b/>
          <w:bCs/>
          <w:sz w:val="28"/>
          <w:szCs w:val="28"/>
          <w:rtl/>
          <w:lang w:bidi="ar-IQ"/>
        </w:rPr>
        <w:t xml:space="preserve">المركبات اللاعضوية </w:t>
      </w:r>
      <w:r w:rsidRPr="00721A9B">
        <w:rPr>
          <w:rFonts w:asciiTheme="minorBidi" w:hAnsiTheme="minorBidi"/>
          <w:b/>
          <w:bCs/>
          <w:sz w:val="28"/>
          <w:szCs w:val="28"/>
          <w:lang w:val="en-GB" w:bidi="ar-IQ"/>
        </w:rPr>
        <w:t>Inorganic compounds</w:t>
      </w:r>
      <w:r w:rsidRPr="00721A9B">
        <w:rPr>
          <w:rFonts w:asciiTheme="minorBidi" w:hAnsiTheme="minorBidi" w:hint="cs"/>
          <w:b/>
          <w:bCs/>
          <w:sz w:val="28"/>
          <w:szCs w:val="28"/>
          <w:rtl/>
          <w:lang w:bidi="ar-IQ"/>
        </w:rPr>
        <w:t>:</w:t>
      </w:r>
      <w:r>
        <w:rPr>
          <w:rFonts w:asciiTheme="minorBidi" w:hAnsiTheme="minorBidi" w:hint="cs"/>
          <w:sz w:val="28"/>
          <w:szCs w:val="28"/>
          <w:rtl/>
          <w:lang w:bidi="ar-IQ"/>
        </w:rPr>
        <w:t xml:space="preserve"> يشمل هذا الصنف على الاملاح مثل كلوريد الصوديوم والذي يوجد تقريبا في كاف</w:t>
      </w:r>
      <w:r w:rsidR="001E0E12">
        <w:rPr>
          <w:rFonts w:asciiTheme="minorBidi" w:hAnsiTheme="minorBidi" w:hint="cs"/>
          <w:sz w:val="28"/>
          <w:szCs w:val="28"/>
          <w:rtl/>
          <w:lang w:bidi="ar-IQ"/>
        </w:rPr>
        <w:t>ة انواع النفوط وعندما تزيد نسبت هذه الاملاح</w:t>
      </w:r>
      <w:r>
        <w:rPr>
          <w:rFonts w:asciiTheme="minorBidi" w:hAnsiTheme="minorBidi" w:hint="cs"/>
          <w:sz w:val="28"/>
          <w:szCs w:val="28"/>
          <w:rtl/>
          <w:lang w:bidi="ar-IQ"/>
        </w:rPr>
        <w:t xml:space="preserve"> عن </w:t>
      </w:r>
      <w:r w:rsidR="001E0E12">
        <w:rPr>
          <w:rFonts w:asciiTheme="minorBidi" w:hAnsiTheme="minorBidi" w:hint="cs"/>
          <w:sz w:val="28"/>
          <w:szCs w:val="28"/>
          <w:rtl/>
          <w:lang w:bidi="ar-IQ"/>
        </w:rPr>
        <w:t>0.7</w:t>
      </w:r>
      <w:r>
        <w:rPr>
          <w:rFonts w:asciiTheme="minorBidi" w:hAnsiTheme="minorBidi" w:hint="cs"/>
          <w:sz w:val="28"/>
          <w:szCs w:val="28"/>
          <w:rtl/>
          <w:lang w:bidi="ar-IQ"/>
        </w:rPr>
        <w:t xml:space="preserve"> % وزنا يجب ازالته</w:t>
      </w:r>
      <w:r w:rsidR="001E0E12">
        <w:rPr>
          <w:rFonts w:asciiTheme="minorBidi" w:hAnsiTheme="minorBidi" w:hint="cs"/>
          <w:sz w:val="28"/>
          <w:szCs w:val="28"/>
          <w:rtl/>
          <w:lang w:bidi="ar-IQ"/>
        </w:rPr>
        <w:t>ا</w:t>
      </w:r>
      <w:r>
        <w:rPr>
          <w:rFonts w:asciiTheme="minorBidi" w:hAnsiTheme="minorBidi" w:hint="cs"/>
          <w:sz w:val="28"/>
          <w:szCs w:val="28"/>
          <w:rtl/>
          <w:lang w:bidi="ar-IQ"/>
        </w:rPr>
        <w:t xml:space="preserve"> كما هو الحال مع مركبات الكبريت والطين والرمل.</w:t>
      </w:r>
    </w:p>
    <w:p w:rsidR="00E3532E" w:rsidRDefault="00E3532E" w:rsidP="00E3532E">
      <w:pPr>
        <w:pStyle w:val="ListParagraph"/>
        <w:numPr>
          <w:ilvl w:val="0"/>
          <w:numId w:val="4"/>
        </w:numPr>
        <w:bidi/>
        <w:jc w:val="both"/>
        <w:rPr>
          <w:rFonts w:asciiTheme="minorBidi" w:hAnsiTheme="minorBidi"/>
          <w:sz w:val="28"/>
          <w:szCs w:val="28"/>
          <w:lang w:bidi="ar-IQ"/>
        </w:rPr>
      </w:pPr>
      <w:r w:rsidRPr="00721A9B">
        <w:rPr>
          <w:rFonts w:asciiTheme="minorBidi" w:hAnsiTheme="minorBidi" w:hint="cs"/>
          <w:b/>
          <w:bCs/>
          <w:sz w:val="28"/>
          <w:szCs w:val="28"/>
          <w:rtl/>
          <w:lang w:bidi="ar-IQ"/>
        </w:rPr>
        <w:t>مركبات اخرى:</w:t>
      </w:r>
      <w:r>
        <w:rPr>
          <w:rFonts w:asciiTheme="minorBidi" w:hAnsiTheme="minorBidi" w:hint="cs"/>
          <w:sz w:val="28"/>
          <w:szCs w:val="28"/>
          <w:rtl/>
          <w:lang w:bidi="ar-IQ"/>
        </w:rPr>
        <w:t xml:space="preserve"> يحتوي البترول الخام على كافة العناصر الموجودة في ماء البحر ولعل من اكثر العناصر المألوف تواجدها هي الفناديوم والنيكل فقد وجد بأن معقدات بورفرين الفناديوم </w:t>
      </w:r>
      <w:r>
        <w:rPr>
          <w:rFonts w:asciiTheme="minorBidi" w:hAnsiTheme="minorBidi"/>
          <w:sz w:val="28"/>
          <w:szCs w:val="28"/>
          <w:lang w:val="en-GB" w:bidi="ar-IQ"/>
        </w:rPr>
        <w:t>Vanadium porphyrin</w:t>
      </w:r>
      <w:r>
        <w:rPr>
          <w:rFonts w:asciiTheme="minorBidi" w:hAnsiTheme="minorBidi" w:hint="cs"/>
          <w:sz w:val="28"/>
          <w:szCs w:val="28"/>
          <w:rtl/>
          <w:lang w:bidi="ar-IQ"/>
        </w:rPr>
        <w:t xml:space="preserve"> ترافق النفوط الغنية بالكبريت اما معقدات بورفرين النيكل فترافق النفوط واطئة الكبريت. يوجد في </w:t>
      </w:r>
      <w:r w:rsidR="0022149F">
        <w:rPr>
          <w:rFonts w:asciiTheme="minorBidi" w:hAnsiTheme="minorBidi" w:hint="cs"/>
          <w:sz w:val="28"/>
          <w:szCs w:val="28"/>
          <w:rtl/>
          <w:lang w:bidi="ar-IQ"/>
        </w:rPr>
        <w:t>البترول ايضا اليورانيوم والزرنيخ</w:t>
      </w:r>
      <w:r>
        <w:rPr>
          <w:rFonts w:asciiTheme="minorBidi" w:hAnsiTheme="minorBidi" w:hint="cs"/>
          <w:sz w:val="28"/>
          <w:szCs w:val="28"/>
          <w:rtl/>
          <w:lang w:bidi="ar-IQ"/>
        </w:rPr>
        <w:t xml:space="preserve"> وغيرها من العناصر.</w:t>
      </w:r>
    </w:p>
    <w:p w:rsidR="00550777" w:rsidRDefault="00550777" w:rsidP="00550777">
      <w:pPr>
        <w:bidi/>
        <w:jc w:val="both"/>
        <w:rPr>
          <w:rFonts w:asciiTheme="minorBidi" w:hAnsiTheme="minorBidi"/>
          <w:sz w:val="28"/>
          <w:szCs w:val="28"/>
          <w:rtl/>
          <w:lang w:bidi="ar-IQ"/>
        </w:rPr>
      </w:pPr>
    </w:p>
    <w:p w:rsidR="00550777" w:rsidRPr="00550777" w:rsidRDefault="00550777" w:rsidP="00550777">
      <w:pPr>
        <w:bidi/>
        <w:jc w:val="both"/>
        <w:rPr>
          <w:rFonts w:asciiTheme="minorBidi" w:hAnsiTheme="minorBidi"/>
          <w:sz w:val="28"/>
          <w:szCs w:val="28"/>
          <w:lang w:bidi="ar-IQ"/>
        </w:rPr>
      </w:pPr>
    </w:p>
    <w:p w:rsidR="00E3532E" w:rsidRPr="00721A9B" w:rsidRDefault="00E3532E" w:rsidP="00E3532E">
      <w:pPr>
        <w:pStyle w:val="ListParagraph"/>
        <w:numPr>
          <w:ilvl w:val="0"/>
          <w:numId w:val="7"/>
        </w:numPr>
        <w:bidi/>
        <w:jc w:val="both"/>
        <w:rPr>
          <w:rFonts w:asciiTheme="minorBidi" w:hAnsiTheme="minorBidi"/>
          <w:b/>
          <w:bCs/>
          <w:sz w:val="28"/>
          <w:szCs w:val="28"/>
          <w:rtl/>
          <w:lang w:bidi="ar-IQ"/>
        </w:rPr>
      </w:pPr>
      <w:r w:rsidRPr="00721A9B">
        <w:rPr>
          <w:rFonts w:asciiTheme="minorBidi" w:hAnsiTheme="minorBidi" w:hint="cs"/>
          <w:b/>
          <w:bCs/>
          <w:sz w:val="28"/>
          <w:szCs w:val="28"/>
          <w:rtl/>
          <w:lang w:val="en-GB" w:bidi="ar-IQ"/>
        </w:rPr>
        <w:lastRenderedPageBreak/>
        <w:t xml:space="preserve">تصنيف البترول </w:t>
      </w:r>
      <w:r w:rsidRPr="00721A9B">
        <w:rPr>
          <w:rFonts w:asciiTheme="minorBidi" w:hAnsiTheme="minorBidi"/>
          <w:b/>
          <w:bCs/>
          <w:sz w:val="28"/>
          <w:szCs w:val="28"/>
          <w:lang w:val="en-GB" w:bidi="ar-IQ"/>
        </w:rPr>
        <w:t>Classification of petroleum</w:t>
      </w:r>
      <w:r w:rsidRPr="00721A9B">
        <w:rPr>
          <w:rFonts w:asciiTheme="minorBidi" w:hAnsiTheme="minorBidi" w:hint="cs"/>
          <w:b/>
          <w:bCs/>
          <w:sz w:val="28"/>
          <w:szCs w:val="28"/>
          <w:rtl/>
          <w:lang w:bidi="ar-IQ"/>
        </w:rPr>
        <w:t xml:space="preserve"> </w:t>
      </w:r>
    </w:p>
    <w:p w:rsidR="00E3532E" w:rsidRDefault="00E3532E" w:rsidP="00E3532E">
      <w:pPr>
        <w:bidi/>
        <w:jc w:val="both"/>
        <w:rPr>
          <w:rFonts w:asciiTheme="minorBidi" w:hAnsiTheme="minorBidi"/>
          <w:sz w:val="28"/>
          <w:szCs w:val="28"/>
          <w:rtl/>
          <w:lang w:bidi="ar-IQ"/>
        </w:rPr>
      </w:pPr>
      <w:r>
        <w:rPr>
          <w:rFonts w:asciiTheme="minorBidi" w:hAnsiTheme="minorBidi" w:hint="cs"/>
          <w:sz w:val="28"/>
          <w:szCs w:val="28"/>
          <w:rtl/>
          <w:lang w:bidi="ar-IQ"/>
        </w:rPr>
        <w:t>يصنف النفط الخام من قبل المصافي نسبة الى اساسه وعلى النحو الاتي:</w:t>
      </w:r>
    </w:p>
    <w:p w:rsidR="00E3532E" w:rsidRDefault="00E3532E" w:rsidP="00E3532E">
      <w:pPr>
        <w:pStyle w:val="ListParagraph"/>
        <w:numPr>
          <w:ilvl w:val="0"/>
          <w:numId w:val="5"/>
        </w:numPr>
        <w:bidi/>
        <w:jc w:val="both"/>
        <w:rPr>
          <w:rFonts w:asciiTheme="minorBidi" w:hAnsiTheme="minorBidi"/>
          <w:sz w:val="28"/>
          <w:szCs w:val="28"/>
          <w:lang w:bidi="ar-IQ"/>
        </w:rPr>
      </w:pPr>
      <w:r w:rsidRPr="00721A9B">
        <w:rPr>
          <w:rFonts w:asciiTheme="minorBidi" w:hAnsiTheme="minorBidi" w:hint="cs"/>
          <w:b/>
          <w:bCs/>
          <w:sz w:val="28"/>
          <w:szCs w:val="28"/>
          <w:rtl/>
          <w:lang w:val="en-GB" w:bidi="ar-IQ"/>
        </w:rPr>
        <w:t>النفط الخام ذو الاساس البارافيني:</w:t>
      </w:r>
      <w:r>
        <w:rPr>
          <w:rFonts w:asciiTheme="minorBidi" w:hAnsiTheme="minorBidi" w:hint="cs"/>
          <w:sz w:val="28"/>
          <w:szCs w:val="28"/>
          <w:rtl/>
          <w:lang w:val="en-GB" w:bidi="ar-IQ"/>
        </w:rPr>
        <w:t xml:space="preserve"> يكون هذا الصنف عادة غنيا بالمواد الشمعية </w:t>
      </w:r>
      <w:r>
        <w:rPr>
          <w:rFonts w:asciiTheme="minorBidi" w:hAnsiTheme="minorBidi"/>
          <w:sz w:val="28"/>
          <w:szCs w:val="28"/>
          <w:lang w:bidi="ar-IQ"/>
        </w:rPr>
        <w:t>Waxes</w:t>
      </w:r>
      <w:r>
        <w:rPr>
          <w:rFonts w:asciiTheme="minorBidi" w:hAnsiTheme="minorBidi" w:hint="cs"/>
          <w:sz w:val="28"/>
          <w:szCs w:val="28"/>
          <w:rtl/>
          <w:lang w:bidi="ar-IQ"/>
        </w:rPr>
        <w:t xml:space="preserve"> وزيوت التشحيم </w:t>
      </w:r>
      <w:r>
        <w:rPr>
          <w:rFonts w:asciiTheme="minorBidi" w:hAnsiTheme="minorBidi"/>
          <w:sz w:val="28"/>
          <w:szCs w:val="28"/>
          <w:lang w:val="en-GB" w:bidi="ar-IQ"/>
        </w:rPr>
        <w:t>Lubricating grease</w:t>
      </w:r>
      <w:r>
        <w:rPr>
          <w:rFonts w:asciiTheme="minorBidi" w:hAnsiTheme="minorBidi" w:hint="cs"/>
          <w:sz w:val="28"/>
          <w:szCs w:val="28"/>
          <w:rtl/>
          <w:lang w:bidi="ar-IQ"/>
        </w:rPr>
        <w:t xml:space="preserve"> ويحتوي على كميات قليلة من النفثينات والاسفلت وتكون نسبة مركبات الاوكسجين والكبريت والنتروجين فيه قليلة ايضا.</w:t>
      </w:r>
    </w:p>
    <w:p w:rsidR="00E3532E" w:rsidRPr="00E62546" w:rsidRDefault="00E3532E" w:rsidP="00E3532E">
      <w:pPr>
        <w:pStyle w:val="ListParagraph"/>
        <w:numPr>
          <w:ilvl w:val="0"/>
          <w:numId w:val="5"/>
        </w:numPr>
        <w:bidi/>
        <w:jc w:val="both"/>
        <w:rPr>
          <w:rFonts w:asciiTheme="minorBidi" w:hAnsiTheme="minorBidi"/>
          <w:sz w:val="28"/>
          <w:szCs w:val="28"/>
          <w:lang w:bidi="ar-IQ"/>
        </w:rPr>
      </w:pPr>
      <w:r w:rsidRPr="00721A9B">
        <w:rPr>
          <w:rFonts w:asciiTheme="minorBidi" w:hAnsiTheme="minorBidi" w:hint="cs"/>
          <w:b/>
          <w:bCs/>
          <w:sz w:val="28"/>
          <w:szCs w:val="28"/>
          <w:rtl/>
          <w:lang w:bidi="ar-IQ"/>
        </w:rPr>
        <w:t>النفط الخام ذو الاساس الاسفلتي</w:t>
      </w:r>
      <w:r>
        <w:rPr>
          <w:rFonts w:asciiTheme="minorBidi" w:hAnsiTheme="minorBidi" w:hint="cs"/>
          <w:sz w:val="28"/>
          <w:szCs w:val="28"/>
          <w:rtl/>
          <w:lang w:bidi="ar-IQ"/>
        </w:rPr>
        <w:t xml:space="preserve"> </w:t>
      </w:r>
      <w:r w:rsidRPr="00721A9B">
        <w:rPr>
          <w:rFonts w:asciiTheme="minorBidi" w:hAnsiTheme="minorBidi"/>
          <w:b/>
          <w:bCs/>
          <w:sz w:val="28"/>
          <w:szCs w:val="28"/>
          <w:lang w:val="en-GB" w:bidi="ar-IQ"/>
        </w:rPr>
        <w:t>Asphalt base crudes</w:t>
      </w:r>
      <w:r>
        <w:rPr>
          <w:rFonts w:asciiTheme="minorBidi" w:hAnsiTheme="minorBidi" w:hint="cs"/>
          <w:sz w:val="28"/>
          <w:szCs w:val="28"/>
          <w:rtl/>
          <w:lang w:bidi="ar-IQ"/>
        </w:rPr>
        <w:t xml:space="preserve"> يحتوي هذا الصنف على نسبة عالية من المواد القيرية والاسفلتية وزيوت الوقود الثقيلة.</w:t>
      </w:r>
    </w:p>
    <w:p w:rsidR="00E3532E" w:rsidRDefault="00E3532E" w:rsidP="00E3532E">
      <w:pPr>
        <w:bidi/>
        <w:jc w:val="both"/>
        <w:rPr>
          <w:rFonts w:asciiTheme="minorBidi" w:hAnsiTheme="minorBidi"/>
          <w:sz w:val="28"/>
          <w:szCs w:val="28"/>
          <w:rtl/>
          <w:lang w:bidi="ar-IQ"/>
        </w:rPr>
      </w:pPr>
      <w:r>
        <w:rPr>
          <w:rFonts w:asciiTheme="minorBidi" w:hAnsiTheme="minorBidi" w:hint="cs"/>
          <w:sz w:val="28"/>
          <w:szCs w:val="28"/>
          <w:rtl/>
          <w:lang w:val="en-GB" w:bidi="ar-IQ"/>
        </w:rPr>
        <w:t xml:space="preserve">    ج- </w:t>
      </w:r>
      <w:r w:rsidRPr="00721A9B">
        <w:rPr>
          <w:rFonts w:asciiTheme="minorBidi" w:hAnsiTheme="minorBidi" w:hint="cs"/>
          <w:b/>
          <w:bCs/>
          <w:sz w:val="28"/>
          <w:szCs w:val="28"/>
          <w:rtl/>
          <w:lang w:val="en-GB" w:bidi="ar-IQ"/>
        </w:rPr>
        <w:t>النفط الخام ذو الاساس المختلط</w:t>
      </w:r>
      <w:r>
        <w:rPr>
          <w:rFonts w:asciiTheme="minorBidi" w:hAnsiTheme="minorBidi" w:hint="cs"/>
          <w:sz w:val="28"/>
          <w:szCs w:val="28"/>
          <w:rtl/>
          <w:lang w:val="en-GB" w:bidi="ar-IQ"/>
        </w:rPr>
        <w:t xml:space="preserve"> </w:t>
      </w:r>
      <w:r w:rsidRPr="00721A9B">
        <w:rPr>
          <w:rFonts w:asciiTheme="minorBidi" w:hAnsiTheme="minorBidi"/>
          <w:b/>
          <w:bCs/>
          <w:sz w:val="28"/>
          <w:szCs w:val="28"/>
          <w:lang w:val="en-GB" w:bidi="ar-IQ"/>
        </w:rPr>
        <w:t>Mixed base crudes</w:t>
      </w:r>
      <w:r>
        <w:rPr>
          <w:rFonts w:asciiTheme="minorBidi" w:hAnsiTheme="minorBidi" w:hint="cs"/>
          <w:sz w:val="28"/>
          <w:szCs w:val="28"/>
          <w:rtl/>
          <w:lang w:bidi="ar-IQ"/>
        </w:rPr>
        <w:t xml:space="preserve"> خصائص هذا الصنف من النفط الخام </w:t>
      </w:r>
    </w:p>
    <w:p w:rsidR="00E3532E" w:rsidRDefault="00E3532E" w:rsidP="00E3532E">
      <w:pPr>
        <w:bidi/>
        <w:jc w:val="both"/>
        <w:rPr>
          <w:rFonts w:asciiTheme="minorBidi" w:hAnsiTheme="minorBidi"/>
          <w:sz w:val="28"/>
          <w:szCs w:val="28"/>
          <w:rtl/>
          <w:lang w:val="en-GB" w:bidi="ar-IQ"/>
        </w:rPr>
      </w:pPr>
      <w:r>
        <w:rPr>
          <w:rFonts w:asciiTheme="minorBidi" w:hAnsiTheme="minorBidi" w:hint="cs"/>
          <w:sz w:val="28"/>
          <w:szCs w:val="28"/>
          <w:rtl/>
          <w:lang w:bidi="ar-IQ"/>
        </w:rPr>
        <w:t xml:space="preserve">       تتوسط تلك الخاصة بالنفط البرافيني والنفط الاسفلتي الاساس.</w:t>
      </w:r>
      <w:r w:rsidRPr="00F17A2A">
        <w:rPr>
          <w:rFonts w:asciiTheme="minorBidi" w:hAnsiTheme="minorBidi"/>
          <w:sz w:val="28"/>
          <w:szCs w:val="28"/>
          <w:lang w:val="en-GB" w:bidi="ar-IQ"/>
        </w:rPr>
        <w:t xml:space="preserve"> </w:t>
      </w:r>
    </w:p>
    <w:p w:rsidR="00E3532E" w:rsidRDefault="00E3532E" w:rsidP="00E3532E">
      <w:pPr>
        <w:bidi/>
        <w:jc w:val="both"/>
        <w:rPr>
          <w:rFonts w:asciiTheme="minorBidi" w:hAnsiTheme="minorBidi"/>
          <w:sz w:val="28"/>
          <w:szCs w:val="28"/>
          <w:rtl/>
          <w:lang w:bidi="ar-IQ"/>
        </w:rPr>
      </w:pPr>
      <w:r>
        <w:rPr>
          <w:rFonts w:asciiTheme="minorBidi" w:hAnsiTheme="minorBidi" w:hint="cs"/>
          <w:sz w:val="28"/>
          <w:szCs w:val="28"/>
          <w:rtl/>
          <w:lang w:val="en-GB" w:bidi="ar-IQ"/>
        </w:rPr>
        <w:t xml:space="preserve">    د- </w:t>
      </w:r>
      <w:r w:rsidRPr="00721A9B">
        <w:rPr>
          <w:rFonts w:asciiTheme="minorBidi" w:hAnsiTheme="minorBidi" w:hint="cs"/>
          <w:b/>
          <w:bCs/>
          <w:sz w:val="28"/>
          <w:szCs w:val="28"/>
          <w:rtl/>
          <w:lang w:val="en-GB" w:bidi="ar-IQ"/>
        </w:rPr>
        <w:t>النفط الخام ذو الاساس الاروماتي</w:t>
      </w:r>
      <w:r>
        <w:rPr>
          <w:rFonts w:asciiTheme="minorBidi" w:hAnsiTheme="minorBidi" w:hint="cs"/>
          <w:sz w:val="28"/>
          <w:szCs w:val="28"/>
          <w:rtl/>
          <w:lang w:val="en-GB" w:bidi="ar-IQ"/>
        </w:rPr>
        <w:t xml:space="preserve"> </w:t>
      </w:r>
      <w:r w:rsidRPr="00721A9B">
        <w:rPr>
          <w:rFonts w:asciiTheme="minorBidi" w:hAnsiTheme="minorBidi"/>
          <w:b/>
          <w:bCs/>
          <w:sz w:val="28"/>
          <w:szCs w:val="28"/>
          <w:lang w:val="en-GB" w:bidi="ar-IQ"/>
        </w:rPr>
        <w:t>Aromatic base crudes</w:t>
      </w:r>
      <w:r w:rsidRPr="00721A9B">
        <w:rPr>
          <w:rFonts w:asciiTheme="minorBidi" w:hAnsiTheme="minorBidi" w:hint="cs"/>
          <w:b/>
          <w:bCs/>
          <w:sz w:val="28"/>
          <w:szCs w:val="28"/>
          <w:rtl/>
          <w:lang w:bidi="ar-IQ"/>
        </w:rPr>
        <w:t>:</w:t>
      </w:r>
      <w:r>
        <w:rPr>
          <w:rFonts w:asciiTheme="minorBidi" w:hAnsiTheme="minorBidi" w:hint="cs"/>
          <w:sz w:val="28"/>
          <w:szCs w:val="28"/>
          <w:rtl/>
          <w:lang w:bidi="ar-IQ"/>
        </w:rPr>
        <w:t xml:space="preserve"> يحتوي هذا النوع من البترول على كميات كبيرة نسبيا من المركبات الاروماتية ذات الاوزان الجزيئية الواطئة والنفثينات وكميات قليلة من الاسفلت وزيوت التشحيم.</w:t>
      </w:r>
    </w:p>
    <w:p w:rsidR="00E3532E" w:rsidRDefault="00E3532E" w:rsidP="00E3532E">
      <w:pPr>
        <w:bidi/>
        <w:jc w:val="both"/>
        <w:rPr>
          <w:rFonts w:asciiTheme="minorBidi" w:hAnsiTheme="minorBidi"/>
          <w:sz w:val="28"/>
          <w:szCs w:val="28"/>
          <w:rtl/>
          <w:lang w:bidi="ar-IQ"/>
        </w:rPr>
      </w:pPr>
      <w:r>
        <w:rPr>
          <w:rFonts w:asciiTheme="minorBidi" w:hAnsiTheme="minorBidi" w:hint="cs"/>
          <w:sz w:val="28"/>
          <w:szCs w:val="28"/>
          <w:rtl/>
          <w:lang w:bidi="ar-IQ"/>
        </w:rPr>
        <w:t>يوضح الجدول ادناه بعض المكونات الاساسية للبترول ومدى غليانها</w:t>
      </w:r>
    </w:p>
    <w:tbl>
      <w:tblPr>
        <w:tblStyle w:val="TableGrid"/>
        <w:bidiVisual/>
        <w:tblW w:w="0" w:type="auto"/>
        <w:jc w:val="center"/>
        <w:tblLook w:val="04A0" w:firstRow="1" w:lastRow="0" w:firstColumn="1" w:lastColumn="0" w:noHBand="0" w:noVBand="1"/>
      </w:tblPr>
      <w:tblGrid>
        <w:gridCol w:w="2566"/>
        <w:gridCol w:w="1985"/>
      </w:tblGrid>
      <w:tr w:rsidR="00E3532E" w:rsidTr="009203FE">
        <w:trPr>
          <w:jc w:val="center"/>
        </w:trPr>
        <w:tc>
          <w:tcPr>
            <w:tcW w:w="2566" w:type="dxa"/>
            <w:tcBorders>
              <w:top w:val="nil"/>
              <w:left w:val="nil"/>
              <w:bottom w:val="nil"/>
              <w:right w:val="nil"/>
            </w:tcBorders>
          </w:tcPr>
          <w:p w:rsidR="00E3532E" w:rsidRPr="00721A9B" w:rsidRDefault="00E3532E" w:rsidP="00112E96">
            <w:pPr>
              <w:bidi/>
              <w:jc w:val="center"/>
              <w:rPr>
                <w:rFonts w:asciiTheme="minorBidi" w:hAnsiTheme="minorBidi"/>
                <w:b/>
                <w:bCs/>
                <w:sz w:val="28"/>
                <w:szCs w:val="28"/>
                <w:rtl/>
                <w:lang w:bidi="ar-IQ"/>
              </w:rPr>
            </w:pPr>
            <w:bookmarkStart w:id="0" w:name="_GoBack"/>
            <w:bookmarkEnd w:id="0"/>
            <w:r w:rsidRPr="00721A9B">
              <w:rPr>
                <w:rFonts w:asciiTheme="minorBidi" w:hAnsiTheme="minorBidi" w:hint="cs"/>
                <w:b/>
                <w:bCs/>
                <w:sz w:val="28"/>
                <w:szCs w:val="28"/>
                <w:rtl/>
                <w:lang w:bidi="ar-IQ"/>
              </w:rPr>
              <w:t>المشتق النفطي</w:t>
            </w:r>
          </w:p>
        </w:tc>
        <w:tc>
          <w:tcPr>
            <w:tcW w:w="1985" w:type="dxa"/>
            <w:tcBorders>
              <w:top w:val="nil"/>
              <w:left w:val="nil"/>
              <w:bottom w:val="nil"/>
              <w:right w:val="nil"/>
            </w:tcBorders>
          </w:tcPr>
          <w:p w:rsidR="00E3532E" w:rsidRPr="00721A9B" w:rsidRDefault="00E3532E" w:rsidP="00112E96">
            <w:pPr>
              <w:bidi/>
              <w:jc w:val="center"/>
              <w:rPr>
                <w:rFonts w:asciiTheme="minorBidi" w:hAnsiTheme="minorBidi"/>
                <w:b/>
                <w:bCs/>
                <w:sz w:val="28"/>
                <w:szCs w:val="28"/>
                <w:rtl/>
                <w:lang w:bidi="ar-IQ"/>
              </w:rPr>
            </w:pPr>
            <w:r w:rsidRPr="00721A9B">
              <w:rPr>
                <w:rFonts w:asciiTheme="minorBidi" w:hAnsiTheme="minorBidi" w:hint="cs"/>
                <w:b/>
                <w:bCs/>
                <w:sz w:val="28"/>
                <w:szCs w:val="28"/>
                <w:rtl/>
                <w:lang w:bidi="ar-IQ"/>
              </w:rPr>
              <w:t xml:space="preserve">مدى غليانه </w:t>
            </w:r>
            <m:oMath>
              <m:r>
                <m:rPr>
                  <m:sty m:val="b"/>
                </m:rPr>
                <w:rPr>
                  <w:rFonts w:ascii="Cambria Math" w:hAnsi="Cambria Math" w:cs="Cambria Math" w:hint="cs"/>
                  <w:sz w:val="28"/>
                  <w:szCs w:val="28"/>
                  <w:rtl/>
                  <w:lang w:bidi="ar-IQ"/>
                </w:rPr>
                <m:t>℉</m:t>
              </m:r>
            </m:oMath>
          </w:p>
        </w:tc>
      </w:tr>
      <w:tr w:rsidR="00E3532E" w:rsidTr="009203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66" w:type="dxa"/>
          </w:tcPr>
          <w:p w:rsidR="00E3532E" w:rsidRPr="00721A9B" w:rsidRDefault="00E3532E" w:rsidP="00112E96">
            <w:pPr>
              <w:bidi/>
              <w:jc w:val="center"/>
              <w:rPr>
                <w:rFonts w:asciiTheme="minorBidi" w:hAnsiTheme="minorBidi"/>
                <w:i/>
                <w:iCs/>
                <w:sz w:val="28"/>
                <w:szCs w:val="28"/>
                <w:rtl/>
                <w:lang w:bidi="ar-IQ"/>
              </w:rPr>
            </w:pPr>
            <w:r w:rsidRPr="00721A9B">
              <w:rPr>
                <w:rFonts w:asciiTheme="minorBidi" w:hAnsiTheme="minorBidi" w:hint="cs"/>
                <w:i/>
                <w:iCs/>
                <w:sz w:val="28"/>
                <w:szCs w:val="28"/>
                <w:rtl/>
                <w:lang w:bidi="ar-IQ"/>
              </w:rPr>
              <w:t>المقطرات الخفيفة</w:t>
            </w:r>
          </w:p>
        </w:tc>
        <w:tc>
          <w:tcPr>
            <w:tcW w:w="1985" w:type="dxa"/>
          </w:tcPr>
          <w:p w:rsidR="00E3532E" w:rsidRDefault="00E3532E" w:rsidP="00112E96">
            <w:pPr>
              <w:bidi/>
              <w:jc w:val="both"/>
              <w:rPr>
                <w:rFonts w:asciiTheme="minorBidi" w:hAnsiTheme="minorBidi"/>
                <w:sz w:val="28"/>
                <w:szCs w:val="28"/>
                <w:rtl/>
                <w:lang w:bidi="ar-IQ"/>
              </w:rPr>
            </w:pPr>
          </w:p>
        </w:tc>
      </w:tr>
      <w:tr w:rsidR="00E3532E" w:rsidTr="009203FE">
        <w:trPr>
          <w:jc w:val="center"/>
        </w:trPr>
        <w:tc>
          <w:tcPr>
            <w:tcW w:w="2566" w:type="dxa"/>
            <w:tcBorders>
              <w:top w:val="nil"/>
              <w:left w:val="nil"/>
              <w:bottom w:val="nil"/>
              <w:right w:val="nil"/>
            </w:tcBorders>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الكازولين الطبيعي</w:t>
            </w:r>
          </w:p>
        </w:tc>
        <w:tc>
          <w:tcPr>
            <w:tcW w:w="1985" w:type="dxa"/>
            <w:tcBorders>
              <w:top w:val="nil"/>
              <w:left w:val="nil"/>
              <w:bottom w:val="nil"/>
              <w:right w:val="nil"/>
            </w:tcBorders>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30-180</w:t>
            </w:r>
          </w:p>
        </w:tc>
      </w:tr>
      <w:tr w:rsidR="00E3532E" w:rsidTr="009203FE">
        <w:trPr>
          <w:jc w:val="center"/>
        </w:trPr>
        <w:tc>
          <w:tcPr>
            <w:tcW w:w="2566" w:type="dxa"/>
            <w:tcBorders>
              <w:top w:val="nil"/>
              <w:left w:val="nil"/>
              <w:bottom w:val="nil"/>
              <w:right w:val="nil"/>
            </w:tcBorders>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الكازولين</w:t>
            </w:r>
          </w:p>
        </w:tc>
        <w:tc>
          <w:tcPr>
            <w:tcW w:w="1985" w:type="dxa"/>
            <w:tcBorders>
              <w:top w:val="nil"/>
              <w:left w:val="nil"/>
              <w:bottom w:val="nil"/>
              <w:right w:val="nil"/>
            </w:tcBorders>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80-380</w:t>
            </w:r>
          </w:p>
        </w:tc>
      </w:tr>
      <w:tr w:rsidR="00E3532E" w:rsidTr="009203FE">
        <w:trPr>
          <w:jc w:val="center"/>
        </w:trPr>
        <w:tc>
          <w:tcPr>
            <w:tcW w:w="2566" w:type="dxa"/>
            <w:tcBorders>
              <w:top w:val="nil"/>
              <w:left w:val="nil"/>
              <w:bottom w:val="nil"/>
              <w:right w:val="nil"/>
            </w:tcBorders>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النفثا</w:t>
            </w:r>
          </w:p>
        </w:tc>
        <w:tc>
          <w:tcPr>
            <w:tcW w:w="1985" w:type="dxa"/>
            <w:tcBorders>
              <w:top w:val="nil"/>
              <w:left w:val="nil"/>
              <w:bottom w:val="nil"/>
              <w:right w:val="nil"/>
            </w:tcBorders>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200-450</w:t>
            </w:r>
          </w:p>
        </w:tc>
      </w:tr>
      <w:tr w:rsidR="00E3532E" w:rsidTr="009203FE">
        <w:trPr>
          <w:jc w:val="center"/>
        </w:trPr>
        <w:tc>
          <w:tcPr>
            <w:tcW w:w="2566" w:type="dxa"/>
            <w:tcBorders>
              <w:top w:val="nil"/>
              <w:left w:val="nil"/>
              <w:bottom w:val="nil"/>
              <w:right w:val="nil"/>
            </w:tcBorders>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وقود النفاثات</w:t>
            </w:r>
          </w:p>
        </w:tc>
        <w:tc>
          <w:tcPr>
            <w:tcW w:w="1985" w:type="dxa"/>
            <w:tcBorders>
              <w:top w:val="nil"/>
              <w:left w:val="nil"/>
              <w:bottom w:val="nil"/>
              <w:right w:val="nil"/>
            </w:tcBorders>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180-450</w:t>
            </w:r>
          </w:p>
        </w:tc>
      </w:tr>
      <w:tr w:rsidR="00E3532E" w:rsidTr="009203FE">
        <w:trPr>
          <w:jc w:val="center"/>
        </w:trPr>
        <w:tc>
          <w:tcPr>
            <w:tcW w:w="2566" w:type="dxa"/>
            <w:tcBorders>
              <w:top w:val="nil"/>
              <w:left w:val="nil"/>
              <w:bottom w:val="nil"/>
              <w:right w:val="nil"/>
            </w:tcBorders>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الكيروسين</w:t>
            </w:r>
          </w:p>
        </w:tc>
        <w:tc>
          <w:tcPr>
            <w:tcW w:w="1985" w:type="dxa"/>
            <w:tcBorders>
              <w:top w:val="nil"/>
              <w:left w:val="nil"/>
              <w:bottom w:val="nil"/>
              <w:right w:val="nil"/>
            </w:tcBorders>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350-550</w:t>
            </w:r>
          </w:p>
        </w:tc>
      </w:tr>
      <w:tr w:rsidR="00E3532E" w:rsidTr="009203FE">
        <w:trPr>
          <w:jc w:val="center"/>
        </w:trPr>
        <w:tc>
          <w:tcPr>
            <w:tcW w:w="2566" w:type="dxa"/>
            <w:tcBorders>
              <w:top w:val="nil"/>
              <w:left w:val="nil"/>
              <w:bottom w:val="nil"/>
              <w:right w:val="nil"/>
            </w:tcBorders>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lastRenderedPageBreak/>
              <w:t>وقود التسخين الخفيفة</w:t>
            </w:r>
          </w:p>
        </w:tc>
        <w:tc>
          <w:tcPr>
            <w:tcW w:w="1985" w:type="dxa"/>
            <w:tcBorders>
              <w:top w:val="nil"/>
              <w:left w:val="nil"/>
              <w:bottom w:val="nil"/>
              <w:right w:val="nil"/>
            </w:tcBorders>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400-600</w:t>
            </w:r>
          </w:p>
        </w:tc>
      </w:tr>
      <w:tr w:rsidR="00E3532E" w:rsidTr="009203FE">
        <w:trPr>
          <w:jc w:val="center"/>
        </w:trPr>
        <w:tc>
          <w:tcPr>
            <w:tcW w:w="2566" w:type="dxa"/>
            <w:tcBorders>
              <w:top w:val="nil"/>
              <w:left w:val="nil"/>
              <w:bottom w:val="nil"/>
              <w:right w:val="nil"/>
            </w:tcBorders>
          </w:tcPr>
          <w:p w:rsidR="00E3532E" w:rsidRPr="00721A9B" w:rsidRDefault="00E3532E" w:rsidP="00112E96">
            <w:pPr>
              <w:bidi/>
              <w:jc w:val="center"/>
              <w:rPr>
                <w:rFonts w:asciiTheme="minorBidi" w:hAnsiTheme="minorBidi"/>
                <w:i/>
                <w:iCs/>
                <w:sz w:val="28"/>
                <w:szCs w:val="28"/>
                <w:rtl/>
                <w:lang w:bidi="ar-IQ"/>
              </w:rPr>
            </w:pPr>
            <w:r w:rsidRPr="00721A9B">
              <w:rPr>
                <w:rFonts w:asciiTheme="minorBidi" w:hAnsiTheme="minorBidi" w:hint="cs"/>
                <w:i/>
                <w:iCs/>
                <w:sz w:val="28"/>
                <w:szCs w:val="28"/>
                <w:rtl/>
                <w:lang w:bidi="ar-IQ"/>
              </w:rPr>
              <w:t>المقطرات الوسطية</w:t>
            </w:r>
          </w:p>
        </w:tc>
        <w:tc>
          <w:tcPr>
            <w:tcW w:w="1985" w:type="dxa"/>
            <w:tcBorders>
              <w:top w:val="nil"/>
              <w:left w:val="nil"/>
              <w:bottom w:val="nil"/>
              <w:right w:val="nil"/>
            </w:tcBorders>
          </w:tcPr>
          <w:p w:rsidR="00E3532E" w:rsidRDefault="00E3532E" w:rsidP="00112E96">
            <w:pPr>
              <w:bidi/>
              <w:jc w:val="both"/>
              <w:rPr>
                <w:rFonts w:asciiTheme="minorBidi" w:hAnsiTheme="minorBidi"/>
                <w:sz w:val="28"/>
                <w:szCs w:val="28"/>
                <w:rtl/>
                <w:lang w:bidi="ar-IQ"/>
              </w:rPr>
            </w:pPr>
          </w:p>
        </w:tc>
      </w:tr>
      <w:tr w:rsidR="00E3532E" w:rsidTr="009203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66" w:type="dxa"/>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زيت الغاز (الكازاويل)</w:t>
            </w:r>
          </w:p>
        </w:tc>
        <w:tc>
          <w:tcPr>
            <w:tcW w:w="1985" w:type="dxa"/>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480-750</w:t>
            </w:r>
          </w:p>
        </w:tc>
      </w:tr>
      <w:tr w:rsidR="00E3532E" w:rsidTr="00112E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66" w:type="dxa"/>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زيت الديزل</w:t>
            </w:r>
          </w:p>
        </w:tc>
        <w:tc>
          <w:tcPr>
            <w:tcW w:w="1985" w:type="dxa"/>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380-650</w:t>
            </w:r>
          </w:p>
        </w:tc>
      </w:tr>
      <w:tr w:rsidR="00E3532E" w:rsidTr="00112E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66" w:type="dxa"/>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زيت الوقود الثقيل</w:t>
            </w:r>
          </w:p>
        </w:tc>
        <w:tc>
          <w:tcPr>
            <w:tcW w:w="1985" w:type="dxa"/>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550-800</w:t>
            </w:r>
          </w:p>
        </w:tc>
      </w:tr>
      <w:tr w:rsidR="00E3532E" w:rsidTr="00112E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66" w:type="dxa"/>
          </w:tcPr>
          <w:p w:rsidR="00E3532E" w:rsidRPr="00721A9B" w:rsidRDefault="00E3532E" w:rsidP="00112E96">
            <w:pPr>
              <w:bidi/>
              <w:jc w:val="center"/>
              <w:rPr>
                <w:rFonts w:asciiTheme="minorBidi" w:hAnsiTheme="minorBidi"/>
                <w:i/>
                <w:iCs/>
                <w:sz w:val="28"/>
                <w:szCs w:val="28"/>
                <w:rtl/>
                <w:lang w:bidi="ar-IQ"/>
              </w:rPr>
            </w:pPr>
            <w:r w:rsidRPr="00721A9B">
              <w:rPr>
                <w:rFonts w:asciiTheme="minorBidi" w:hAnsiTheme="minorBidi" w:hint="cs"/>
                <w:i/>
                <w:iCs/>
                <w:sz w:val="28"/>
                <w:szCs w:val="28"/>
                <w:rtl/>
                <w:lang w:bidi="ar-IQ"/>
              </w:rPr>
              <w:t>المقطرات الثقيلة</w:t>
            </w:r>
          </w:p>
        </w:tc>
        <w:tc>
          <w:tcPr>
            <w:tcW w:w="1985" w:type="dxa"/>
          </w:tcPr>
          <w:p w:rsidR="00E3532E" w:rsidRDefault="00E3532E" w:rsidP="00112E96">
            <w:pPr>
              <w:bidi/>
              <w:jc w:val="both"/>
              <w:rPr>
                <w:rFonts w:asciiTheme="minorBidi" w:hAnsiTheme="minorBidi"/>
                <w:sz w:val="28"/>
                <w:szCs w:val="28"/>
                <w:rtl/>
                <w:lang w:bidi="ar-IQ"/>
              </w:rPr>
            </w:pPr>
          </w:p>
        </w:tc>
      </w:tr>
      <w:tr w:rsidR="00E3532E" w:rsidTr="00112E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66" w:type="dxa"/>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زيوت التشحيم</w:t>
            </w:r>
          </w:p>
        </w:tc>
        <w:tc>
          <w:tcPr>
            <w:tcW w:w="1985" w:type="dxa"/>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600-1000</w:t>
            </w:r>
          </w:p>
        </w:tc>
      </w:tr>
      <w:tr w:rsidR="00E3532E" w:rsidTr="00112E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66" w:type="dxa"/>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الشموع</w:t>
            </w:r>
          </w:p>
        </w:tc>
        <w:tc>
          <w:tcPr>
            <w:tcW w:w="1985" w:type="dxa"/>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اكثر من 625</w:t>
            </w:r>
          </w:p>
        </w:tc>
      </w:tr>
      <w:tr w:rsidR="00E3532E" w:rsidTr="00112E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66" w:type="dxa"/>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مخلفات التقطير</w:t>
            </w:r>
          </w:p>
        </w:tc>
        <w:tc>
          <w:tcPr>
            <w:tcW w:w="1985" w:type="dxa"/>
          </w:tcPr>
          <w:p w:rsidR="00E3532E" w:rsidRDefault="00E3532E" w:rsidP="00112E96">
            <w:pPr>
              <w:bidi/>
              <w:jc w:val="both"/>
              <w:rPr>
                <w:rFonts w:asciiTheme="minorBidi" w:hAnsiTheme="minorBidi"/>
                <w:sz w:val="28"/>
                <w:szCs w:val="28"/>
                <w:rtl/>
                <w:lang w:bidi="ar-IQ"/>
              </w:rPr>
            </w:pPr>
          </w:p>
        </w:tc>
      </w:tr>
      <w:tr w:rsidR="00E3532E" w:rsidTr="00112E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66" w:type="dxa"/>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زيوت التشحيم</w:t>
            </w:r>
          </w:p>
        </w:tc>
        <w:tc>
          <w:tcPr>
            <w:tcW w:w="1985" w:type="dxa"/>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اكثر من 900</w:t>
            </w:r>
          </w:p>
        </w:tc>
      </w:tr>
      <w:tr w:rsidR="00E3532E" w:rsidTr="00112E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66" w:type="dxa"/>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الاسفلت</w:t>
            </w:r>
          </w:p>
        </w:tc>
        <w:tc>
          <w:tcPr>
            <w:tcW w:w="1985" w:type="dxa"/>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اكثر من 900</w:t>
            </w:r>
          </w:p>
        </w:tc>
      </w:tr>
      <w:tr w:rsidR="00E3532E" w:rsidTr="00112E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66" w:type="dxa"/>
          </w:tcPr>
          <w:p w:rsidR="00E3532E" w:rsidRDefault="00E3532E" w:rsidP="00112E96">
            <w:pPr>
              <w:bidi/>
              <w:jc w:val="both"/>
              <w:rPr>
                <w:rFonts w:asciiTheme="minorBidi" w:hAnsiTheme="minorBidi"/>
                <w:sz w:val="28"/>
                <w:szCs w:val="28"/>
                <w:rtl/>
                <w:lang w:bidi="ar-IQ"/>
              </w:rPr>
            </w:pPr>
            <w:r>
              <w:rPr>
                <w:rFonts w:asciiTheme="minorBidi" w:hAnsiTheme="minorBidi" w:hint="cs"/>
                <w:sz w:val="28"/>
                <w:szCs w:val="28"/>
                <w:rtl/>
                <w:lang w:bidi="ar-IQ"/>
              </w:rPr>
              <w:t>الفحم البترولي</w:t>
            </w:r>
          </w:p>
        </w:tc>
        <w:tc>
          <w:tcPr>
            <w:tcW w:w="1985" w:type="dxa"/>
          </w:tcPr>
          <w:p w:rsidR="00E3532E" w:rsidRDefault="00E3532E" w:rsidP="00112E96">
            <w:pPr>
              <w:bidi/>
              <w:jc w:val="both"/>
              <w:rPr>
                <w:rFonts w:asciiTheme="minorBidi" w:hAnsiTheme="minorBidi"/>
                <w:sz w:val="28"/>
                <w:szCs w:val="28"/>
                <w:rtl/>
                <w:lang w:bidi="ar-IQ"/>
              </w:rPr>
            </w:pPr>
          </w:p>
        </w:tc>
      </w:tr>
    </w:tbl>
    <w:p w:rsidR="00E3532E" w:rsidRDefault="00E3532E" w:rsidP="00E3532E">
      <w:pPr>
        <w:bidi/>
        <w:jc w:val="both"/>
        <w:rPr>
          <w:rFonts w:asciiTheme="minorBidi" w:hAnsiTheme="minorBidi"/>
          <w:sz w:val="28"/>
          <w:szCs w:val="28"/>
          <w:rtl/>
          <w:lang w:bidi="ar-IQ"/>
        </w:rPr>
      </w:pPr>
    </w:p>
    <w:p w:rsidR="00E3532E" w:rsidRPr="00760086" w:rsidRDefault="00E3532E" w:rsidP="00E3532E">
      <w:pPr>
        <w:pStyle w:val="ListParagraph"/>
        <w:numPr>
          <w:ilvl w:val="0"/>
          <w:numId w:val="7"/>
        </w:numPr>
        <w:bidi/>
        <w:jc w:val="both"/>
        <w:rPr>
          <w:rFonts w:asciiTheme="minorBidi" w:hAnsiTheme="minorBidi"/>
          <w:b/>
          <w:bCs/>
          <w:sz w:val="28"/>
          <w:szCs w:val="28"/>
          <w:rtl/>
          <w:lang w:bidi="ar-IQ"/>
        </w:rPr>
      </w:pPr>
      <w:r w:rsidRPr="00760086">
        <w:rPr>
          <w:rFonts w:asciiTheme="minorBidi" w:hAnsiTheme="minorBidi" w:hint="cs"/>
          <w:b/>
          <w:bCs/>
          <w:sz w:val="28"/>
          <w:szCs w:val="28"/>
          <w:rtl/>
          <w:lang w:bidi="ar-IQ"/>
        </w:rPr>
        <w:t xml:space="preserve">معالجة النفط الخام الاولية </w:t>
      </w:r>
      <w:r w:rsidRPr="00760086">
        <w:rPr>
          <w:rFonts w:asciiTheme="minorBidi" w:hAnsiTheme="minorBidi"/>
          <w:b/>
          <w:bCs/>
          <w:sz w:val="28"/>
          <w:szCs w:val="28"/>
          <w:lang w:val="en-GB" w:bidi="ar-IQ"/>
        </w:rPr>
        <w:t>Primary crude treatments</w:t>
      </w:r>
      <w:r w:rsidRPr="00760086">
        <w:rPr>
          <w:rFonts w:asciiTheme="minorBidi" w:hAnsiTheme="minorBidi" w:hint="cs"/>
          <w:b/>
          <w:bCs/>
          <w:sz w:val="28"/>
          <w:szCs w:val="28"/>
          <w:rtl/>
          <w:lang w:bidi="ar-IQ"/>
        </w:rPr>
        <w:t xml:space="preserve"> </w:t>
      </w:r>
    </w:p>
    <w:p w:rsidR="00E3532E" w:rsidRDefault="00E3532E" w:rsidP="00550777">
      <w:pPr>
        <w:bidi/>
        <w:jc w:val="both"/>
        <w:rPr>
          <w:rFonts w:asciiTheme="minorBidi" w:hAnsiTheme="minorBidi"/>
          <w:sz w:val="28"/>
          <w:szCs w:val="28"/>
          <w:rtl/>
          <w:lang w:bidi="ar-IQ"/>
        </w:rPr>
      </w:pPr>
      <w:r>
        <w:rPr>
          <w:rFonts w:asciiTheme="minorBidi" w:hAnsiTheme="minorBidi" w:hint="cs"/>
          <w:sz w:val="28"/>
          <w:szCs w:val="28"/>
          <w:rtl/>
          <w:lang w:bidi="ar-IQ"/>
        </w:rPr>
        <w:t>يحتوي النفط الخام على عدد من الشوائب اللاعضوية والتي يجب تعيينها وازالتها قبل اجراء عمليات التصفية وذلك لتأثيراتها السلبية فمثلا</w:t>
      </w:r>
      <w:r w:rsidR="00550777">
        <w:rPr>
          <w:rFonts w:asciiTheme="minorBidi" w:hAnsiTheme="minorBidi" w:hint="cs"/>
          <w:sz w:val="28"/>
          <w:szCs w:val="28"/>
          <w:rtl/>
          <w:lang w:bidi="ar-IQ"/>
        </w:rPr>
        <w:t>ً</w:t>
      </w:r>
      <w:r>
        <w:rPr>
          <w:rFonts w:asciiTheme="minorBidi" w:hAnsiTheme="minorBidi" w:hint="cs"/>
          <w:sz w:val="28"/>
          <w:szCs w:val="28"/>
          <w:rtl/>
          <w:lang w:bidi="ar-IQ"/>
        </w:rPr>
        <w:t xml:space="preserve"> وجود ملح الطعام والكلوريدات الاخرى بنسب عالية قد تتفاعل مع الماء تحت ظروف التصفية من ضغط ودرجة الحرارة مكونة حامض الهيدروكلوريك المسبب للتآكل لوحدات التصفية والخزن. كم</w:t>
      </w:r>
      <w:r w:rsidR="00550777">
        <w:rPr>
          <w:rFonts w:asciiTheme="minorBidi" w:hAnsiTheme="minorBidi" w:hint="cs"/>
          <w:sz w:val="28"/>
          <w:szCs w:val="28"/>
          <w:rtl/>
          <w:lang w:bidi="ar-IQ"/>
        </w:rPr>
        <w:t>ا</w:t>
      </w:r>
      <w:r>
        <w:rPr>
          <w:rFonts w:asciiTheme="minorBidi" w:hAnsiTheme="minorBidi" w:hint="cs"/>
          <w:sz w:val="28"/>
          <w:szCs w:val="28"/>
          <w:rtl/>
          <w:lang w:bidi="ar-IQ"/>
        </w:rPr>
        <w:t xml:space="preserve"> ان وجود الرمل والمواد الاخرى العالقة تؤدي الى انسداد وحجب صفائح معدات التقطير وشبكات نقل البترول الخام ومعدات الضخ والتقوية. اما بالنسبة للاملاح اللاعضوية الاخرى فأن وجودها في النفط الخام قد تعرقل من كفاءة المبادلات الحرارية وقد تؤدي بعض الشوائب الاخرى الى تس</w:t>
      </w:r>
      <w:r w:rsidR="00550777">
        <w:rPr>
          <w:rFonts w:asciiTheme="minorBidi" w:hAnsiTheme="minorBidi" w:hint="cs"/>
          <w:sz w:val="28"/>
          <w:szCs w:val="28"/>
          <w:rtl/>
          <w:lang w:bidi="ar-IQ"/>
        </w:rPr>
        <w:t>م</w:t>
      </w:r>
      <w:r>
        <w:rPr>
          <w:rFonts w:asciiTheme="minorBidi" w:hAnsiTheme="minorBidi" w:hint="cs"/>
          <w:sz w:val="28"/>
          <w:szCs w:val="28"/>
          <w:rtl/>
          <w:lang w:bidi="ar-IQ"/>
        </w:rPr>
        <w:t>م العوامل المساعدة المستخدمة في عمليات التصفية مثل عمليات الحل الحراري واعادة التركيب.</w:t>
      </w:r>
    </w:p>
    <w:p w:rsidR="00E3532E" w:rsidRDefault="00E3532E" w:rsidP="00E3532E">
      <w:pPr>
        <w:bidi/>
        <w:jc w:val="both"/>
        <w:rPr>
          <w:rFonts w:asciiTheme="minorBidi" w:hAnsiTheme="minorBidi"/>
          <w:sz w:val="28"/>
          <w:szCs w:val="28"/>
          <w:rtl/>
          <w:lang w:bidi="ar-IQ"/>
        </w:rPr>
      </w:pPr>
      <w:r>
        <w:rPr>
          <w:rFonts w:asciiTheme="minorBidi" w:hAnsiTheme="minorBidi" w:hint="cs"/>
          <w:sz w:val="28"/>
          <w:szCs w:val="28"/>
          <w:rtl/>
          <w:lang w:bidi="ar-IQ"/>
        </w:rPr>
        <w:lastRenderedPageBreak/>
        <w:t xml:space="preserve">تتم ازالة المواد العالقة والشوائب الرملية والترسبات الطينية وذلك بترك البترول الخام في خزانات تعرف بخزانات التركيد حيث تنفصل عن البترول الخام. اما الاملاح فتتم ازالتها بطريقة تعرف بـ </w:t>
      </w:r>
      <w:r>
        <w:rPr>
          <w:rFonts w:asciiTheme="minorBidi" w:hAnsiTheme="minorBidi" w:hint="cs"/>
          <w:b/>
          <w:bCs/>
          <w:sz w:val="28"/>
          <w:szCs w:val="28"/>
          <w:rtl/>
          <w:lang w:bidi="ar-IQ"/>
        </w:rPr>
        <w:t xml:space="preserve">ازالة الاملاح </w:t>
      </w:r>
      <w:r>
        <w:rPr>
          <w:rFonts w:asciiTheme="minorBidi" w:hAnsiTheme="minorBidi"/>
          <w:sz w:val="28"/>
          <w:szCs w:val="28"/>
          <w:lang w:bidi="ar-IQ"/>
        </w:rPr>
        <w:t>Desalting</w:t>
      </w:r>
      <w:r>
        <w:rPr>
          <w:rFonts w:asciiTheme="minorBidi" w:hAnsiTheme="minorBidi" w:hint="cs"/>
          <w:sz w:val="28"/>
          <w:szCs w:val="28"/>
          <w:rtl/>
          <w:lang w:bidi="ar-IQ"/>
        </w:rPr>
        <w:t xml:space="preserve"> حيث تتم ازالة الاملاح بطريقتين:</w:t>
      </w:r>
    </w:p>
    <w:p w:rsidR="00E3532E" w:rsidRDefault="00E3532E" w:rsidP="00E3532E">
      <w:pPr>
        <w:pStyle w:val="ListParagraph"/>
        <w:numPr>
          <w:ilvl w:val="0"/>
          <w:numId w:val="6"/>
        </w:numPr>
        <w:bidi/>
        <w:jc w:val="both"/>
        <w:rPr>
          <w:rFonts w:asciiTheme="minorBidi" w:hAnsiTheme="minorBidi"/>
          <w:sz w:val="28"/>
          <w:szCs w:val="28"/>
          <w:lang w:bidi="ar-IQ"/>
        </w:rPr>
      </w:pPr>
      <w:r w:rsidRPr="00760086">
        <w:rPr>
          <w:rFonts w:asciiTheme="minorBidi" w:hAnsiTheme="minorBidi" w:hint="cs"/>
          <w:b/>
          <w:bCs/>
          <w:sz w:val="28"/>
          <w:szCs w:val="28"/>
          <w:rtl/>
          <w:lang w:bidi="ar-IQ"/>
        </w:rPr>
        <w:t xml:space="preserve">الطريقة الكيميائية </w:t>
      </w:r>
      <w:r w:rsidRPr="00760086">
        <w:rPr>
          <w:rFonts w:asciiTheme="minorBidi" w:hAnsiTheme="minorBidi"/>
          <w:b/>
          <w:bCs/>
          <w:sz w:val="28"/>
          <w:szCs w:val="28"/>
          <w:lang w:val="en-GB" w:bidi="ar-IQ"/>
        </w:rPr>
        <w:t>Chemical desalting</w:t>
      </w:r>
      <w:r w:rsidRPr="00760086">
        <w:rPr>
          <w:rFonts w:asciiTheme="minorBidi" w:hAnsiTheme="minorBidi" w:hint="cs"/>
          <w:b/>
          <w:bCs/>
          <w:sz w:val="28"/>
          <w:szCs w:val="28"/>
          <w:rtl/>
          <w:lang w:bidi="ar-IQ"/>
        </w:rPr>
        <w:t>:</w:t>
      </w:r>
      <w:r>
        <w:rPr>
          <w:rFonts w:asciiTheme="minorBidi" w:hAnsiTheme="minorBidi" w:hint="cs"/>
          <w:sz w:val="28"/>
          <w:szCs w:val="28"/>
          <w:rtl/>
          <w:lang w:bidi="ar-IQ"/>
        </w:rPr>
        <w:t xml:space="preserve"> تتم هذه الطريقة بأضافة الماء الى النفط الخام المسخن الى درجة حرارة تترواح بين 95-150 مئوي بنسبة تترواح بين 6-15 % تحت ضغط مناسب يكفي لمنع تبخره ثم يتم استحلاب المزيج </w:t>
      </w:r>
      <w:r>
        <w:rPr>
          <w:rFonts w:asciiTheme="minorBidi" w:hAnsiTheme="minorBidi"/>
          <w:sz w:val="28"/>
          <w:szCs w:val="28"/>
          <w:lang w:val="en-GB" w:bidi="ar-IQ"/>
        </w:rPr>
        <w:t>Emulsified</w:t>
      </w:r>
      <w:r>
        <w:rPr>
          <w:rFonts w:asciiTheme="minorBidi" w:hAnsiTheme="minorBidi" w:hint="cs"/>
          <w:sz w:val="28"/>
          <w:szCs w:val="28"/>
          <w:rtl/>
          <w:lang w:bidi="ar-IQ"/>
        </w:rPr>
        <w:t xml:space="preserve"> وبذلك ينتقل الملح الى الطور المائي</w:t>
      </w:r>
      <w:r w:rsidR="00783EDD">
        <w:rPr>
          <w:rFonts w:asciiTheme="minorBidi" w:hAnsiTheme="minorBidi" w:hint="cs"/>
          <w:sz w:val="28"/>
          <w:szCs w:val="28"/>
          <w:rtl/>
          <w:lang w:bidi="ar-IQ"/>
        </w:rPr>
        <w:t xml:space="preserve"> </w:t>
      </w:r>
      <w:r>
        <w:rPr>
          <w:rFonts w:asciiTheme="minorBidi" w:hAnsiTheme="minorBidi" w:hint="cs"/>
          <w:sz w:val="28"/>
          <w:szCs w:val="28"/>
          <w:rtl/>
          <w:lang w:bidi="ar-IQ"/>
        </w:rPr>
        <w:t>تتبعها عملية تبخير المستحلب بفعل بعض المضافات الكيمياوية لينفصل طور الماء المشبع بالملح ليتم التخلص منه.</w:t>
      </w:r>
    </w:p>
    <w:p w:rsidR="00E3532E" w:rsidRDefault="00E3532E" w:rsidP="00E3532E">
      <w:pPr>
        <w:pStyle w:val="ListParagraph"/>
        <w:numPr>
          <w:ilvl w:val="0"/>
          <w:numId w:val="6"/>
        </w:numPr>
        <w:bidi/>
        <w:jc w:val="both"/>
        <w:rPr>
          <w:rFonts w:asciiTheme="minorBidi" w:hAnsiTheme="minorBidi"/>
          <w:sz w:val="28"/>
          <w:szCs w:val="28"/>
          <w:lang w:bidi="ar-IQ"/>
        </w:rPr>
      </w:pPr>
      <w:r w:rsidRPr="00760086">
        <w:rPr>
          <w:rFonts w:asciiTheme="minorBidi" w:hAnsiTheme="minorBidi" w:hint="cs"/>
          <w:b/>
          <w:bCs/>
          <w:sz w:val="28"/>
          <w:szCs w:val="28"/>
          <w:rtl/>
          <w:lang w:bidi="ar-IQ"/>
        </w:rPr>
        <w:t xml:space="preserve">الطريقة الكهربائية </w:t>
      </w:r>
      <w:r w:rsidRPr="00760086">
        <w:rPr>
          <w:rFonts w:asciiTheme="minorBidi" w:hAnsiTheme="minorBidi"/>
          <w:b/>
          <w:bCs/>
          <w:sz w:val="28"/>
          <w:szCs w:val="28"/>
          <w:lang w:val="en-GB" w:bidi="ar-IQ"/>
        </w:rPr>
        <w:t>Electrical desalting</w:t>
      </w:r>
      <w:r w:rsidRPr="00760086">
        <w:rPr>
          <w:rFonts w:asciiTheme="minorBidi" w:hAnsiTheme="minorBidi" w:hint="cs"/>
          <w:b/>
          <w:bCs/>
          <w:sz w:val="28"/>
          <w:szCs w:val="28"/>
          <w:rtl/>
          <w:lang w:bidi="ar-IQ"/>
        </w:rPr>
        <w:t>:</w:t>
      </w:r>
      <w:r>
        <w:rPr>
          <w:rFonts w:asciiTheme="minorBidi" w:hAnsiTheme="minorBidi" w:hint="cs"/>
          <w:sz w:val="28"/>
          <w:szCs w:val="28"/>
          <w:rtl/>
          <w:lang w:bidi="ar-IQ"/>
        </w:rPr>
        <w:t xml:space="preserve"> تتضمن هذه الطريقة اضافة 4-10 % من الماء تحت الضغط عند درجة حرارة تترواح بين </w:t>
      </w:r>
      <w:r w:rsidRPr="00CB6E0A">
        <w:rPr>
          <w:rFonts w:asciiTheme="minorBidi" w:hAnsiTheme="minorBidi" w:hint="cs"/>
          <w:sz w:val="28"/>
          <w:szCs w:val="28"/>
          <w:rtl/>
          <w:lang w:bidi="ar-IQ"/>
        </w:rPr>
        <w:t xml:space="preserve"> </w:t>
      </w:r>
      <w:r>
        <w:rPr>
          <w:rFonts w:asciiTheme="minorBidi" w:hAnsiTheme="minorBidi" w:hint="cs"/>
          <w:sz w:val="28"/>
          <w:szCs w:val="28"/>
          <w:rtl/>
          <w:lang w:bidi="ar-IQ"/>
        </w:rPr>
        <w:t xml:space="preserve">70-150 مئوي ثم يجري استحلاب المزيج باضافة مواد مستحلبة </w:t>
      </w:r>
      <w:r>
        <w:rPr>
          <w:rFonts w:asciiTheme="minorBidi" w:hAnsiTheme="minorBidi"/>
          <w:sz w:val="28"/>
          <w:szCs w:val="28"/>
          <w:lang w:val="en-GB" w:bidi="ar-IQ"/>
        </w:rPr>
        <w:t>Emulsifying agent</w:t>
      </w:r>
      <w:r>
        <w:rPr>
          <w:rFonts w:asciiTheme="minorBidi" w:hAnsiTheme="minorBidi" w:hint="cs"/>
          <w:sz w:val="28"/>
          <w:szCs w:val="28"/>
          <w:rtl/>
          <w:lang w:bidi="ar-IQ"/>
        </w:rPr>
        <w:t xml:space="preserve"> ثم يمرر المزيج المستحلب الى مجال الكتروستاتيكي عالي الجهد فيؤدي المجال المؤثر الى تجمع الشوائب الملحية في الطور المائي وفي نفس الوقت يؤثر المجال المسلط على الطور المائي ليتكتل وبذلك يمكن فصله اما النفط الخالي من الاملاح فيسير الى وحدات التقطير.</w:t>
      </w:r>
    </w:p>
    <w:p w:rsidR="00E3532E" w:rsidRPr="0028428C" w:rsidRDefault="00E3532E" w:rsidP="00E3532E">
      <w:pPr>
        <w:bidi/>
        <w:jc w:val="both"/>
        <w:rPr>
          <w:rFonts w:asciiTheme="minorBidi" w:hAnsiTheme="minorBidi"/>
          <w:sz w:val="28"/>
          <w:szCs w:val="28"/>
          <w:rtl/>
          <w:lang w:bidi="ar-IQ"/>
        </w:rPr>
      </w:pPr>
    </w:p>
    <w:p w:rsidR="00E3532E" w:rsidRDefault="00E3532E" w:rsidP="00E3532E">
      <w:pPr>
        <w:pStyle w:val="ListParagraph"/>
        <w:bidi/>
        <w:jc w:val="both"/>
        <w:rPr>
          <w:rFonts w:asciiTheme="minorBidi" w:hAnsiTheme="minorBidi"/>
          <w:sz w:val="28"/>
          <w:szCs w:val="28"/>
          <w:lang w:bidi="ar-IQ"/>
        </w:rPr>
      </w:pPr>
      <w:r>
        <w:rPr>
          <w:rFonts w:asciiTheme="minorBidi" w:hAnsiTheme="minorBidi" w:hint="cs"/>
          <w:sz w:val="28"/>
          <w:szCs w:val="28"/>
          <w:rtl/>
          <w:lang w:bidi="ar-IQ"/>
        </w:rPr>
        <w:t xml:space="preserve"> </w:t>
      </w:r>
    </w:p>
    <w:p w:rsidR="00E3532E" w:rsidRPr="00A65CFE" w:rsidRDefault="00E3532E" w:rsidP="00E3532E">
      <w:pPr>
        <w:pStyle w:val="ListParagraph"/>
        <w:bidi/>
        <w:jc w:val="both"/>
        <w:rPr>
          <w:rFonts w:asciiTheme="minorBidi" w:hAnsiTheme="minorBidi"/>
          <w:sz w:val="28"/>
          <w:szCs w:val="28"/>
          <w:rtl/>
          <w:lang w:bidi="ar-IQ"/>
        </w:rPr>
      </w:pPr>
      <w:r>
        <w:rPr>
          <w:rFonts w:asciiTheme="minorBidi" w:hAnsiTheme="minorBidi"/>
          <w:sz w:val="28"/>
          <w:szCs w:val="28"/>
          <w:lang w:val="en-GB" w:bidi="ar-IQ"/>
        </w:rPr>
        <w:t xml:space="preserve"> </w:t>
      </w:r>
    </w:p>
    <w:p w:rsidR="00BF5F09" w:rsidRPr="00E3532E" w:rsidRDefault="00BF5F09" w:rsidP="00E3532E">
      <w:pPr>
        <w:bidi/>
        <w:rPr>
          <w:rFonts w:cs="Arial"/>
          <w:sz w:val="28"/>
          <w:szCs w:val="28"/>
          <w:lang w:bidi="ar-IQ"/>
        </w:rPr>
      </w:pPr>
    </w:p>
    <w:sectPr w:rsidR="00BF5F09" w:rsidRPr="00E3532E">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0B5" w:rsidRDefault="007270B5" w:rsidP="00587BE8">
      <w:pPr>
        <w:spacing w:after="0" w:line="240" w:lineRule="auto"/>
      </w:pPr>
      <w:r>
        <w:separator/>
      </w:r>
    </w:p>
  </w:endnote>
  <w:endnote w:type="continuationSeparator" w:id="0">
    <w:p w:rsidR="007270B5" w:rsidRDefault="007270B5" w:rsidP="00587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769844"/>
      <w:docPartObj>
        <w:docPartGallery w:val="Page Numbers (Bottom of Page)"/>
        <w:docPartUnique/>
      </w:docPartObj>
    </w:sdtPr>
    <w:sdtEndPr>
      <w:rPr>
        <w:noProof/>
      </w:rPr>
    </w:sdtEndPr>
    <w:sdtContent>
      <w:p w:rsidR="00587BE8" w:rsidRDefault="00587BE8">
        <w:pPr>
          <w:pStyle w:val="Footer"/>
          <w:jc w:val="center"/>
        </w:pPr>
        <w:r>
          <w:fldChar w:fldCharType="begin"/>
        </w:r>
        <w:r>
          <w:instrText xml:space="preserve"> PAGE   \* MERGEFORMAT </w:instrText>
        </w:r>
        <w:r>
          <w:fldChar w:fldCharType="separate"/>
        </w:r>
        <w:r w:rsidR="009203FE">
          <w:rPr>
            <w:noProof/>
          </w:rPr>
          <w:t>1</w:t>
        </w:r>
        <w:r>
          <w:rPr>
            <w:noProof/>
          </w:rPr>
          <w:fldChar w:fldCharType="end"/>
        </w:r>
      </w:p>
    </w:sdtContent>
  </w:sdt>
  <w:p w:rsidR="00587BE8" w:rsidRDefault="00587B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0B5" w:rsidRDefault="007270B5" w:rsidP="00587BE8">
      <w:pPr>
        <w:spacing w:after="0" w:line="240" w:lineRule="auto"/>
      </w:pPr>
      <w:r>
        <w:separator/>
      </w:r>
    </w:p>
  </w:footnote>
  <w:footnote w:type="continuationSeparator" w:id="0">
    <w:p w:rsidR="007270B5" w:rsidRDefault="007270B5" w:rsidP="00587B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BE8" w:rsidRPr="00587BE8" w:rsidRDefault="009203FE" w:rsidP="00587BE8">
    <w:pPr>
      <w:pStyle w:val="Header"/>
      <w:bidi/>
      <w:rPr>
        <w:b/>
        <w:bCs/>
        <w:i/>
        <w:iCs/>
        <w:sz w:val="28"/>
        <w:szCs w:val="28"/>
        <w:lang w:val="en-GB" w:bidi="ar-IQ"/>
      </w:rPr>
    </w:pPr>
    <w:r>
      <w:rPr>
        <w:rFonts w:hint="cs"/>
        <w:b/>
        <w:bCs/>
        <w:i/>
        <w:iCs/>
        <w:noProof/>
        <w:sz w:val="28"/>
        <w:szCs w:val="28"/>
        <w:rtl/>
      </w:rPr>
      <mc:AlternateContent>
        <mc:Choice Requires="wps">
          <w:drawing>
            <wp:anchor distT="0" distB="0" distL="114300" distR="114300" simplePos="0" relativeHeight="251659264" behindDoc="0" locked="0" layoutInCell="1" allowOverlap="1">
              <wp:simplePos x="0" y="0"/>
              <wp:positionH relativeFrom="column">
                <wp:posOffset>7315</wp:posOffset>
              </wp:positionH>
              <wp:positionV relativeFrom="paragraph">
                <wp:posOffset>267310</wp:posOffset>
              </wp:positionV>
              <wp:extent cx="5925312" cy="7315"/>
              <wp:effectExtent l="0" t="0" r="18415" b="31115"/>
              <wp:wrapNone/>
              <wp:docPr id="1" name="Straight Connector 1"/>
              <wp:cNvGraphicFramePr/>
              <a:graphic xmlns:a="http://schemas.openxmlformats.org/drawingml/2006/main">
                <a:graphicData uri="http://schemas.microsoft.com/office/word/2010/wordprocessingShape">
                  <wps:wsp>
                    <wps:cNvCnPr/>
                    <wps:spPr>
                      <a:xfrm flipH="1">
                        <a:off x="0" y="0"/>
                        <a:ext cx="5925312" cy="7315"/>
                      </a:xfrm>
                      <a:prstGeom prst="line">
                        <a:avLst/>
                      </a:prstGeom>
                      <a:ln w="12700"/>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id="Straight Connector 1"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6pt,21.05pt" to="467.1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" strokecolor="black [3200]" strokeweight="1pt">
              <v:stroke joinstyle="miter"/>
            </v:line>
          </w:pict>
        </mc:Fallback>
      </mc:AlternateContent>
    </w:r>
    <w:r w:rsidR="00587BE8" w:rsidRPr="00587BE8">
      <w:rPr>
        <w:rFonts w:hint="cs"/>
        <w:b/>
        <w:bCs/>
        <w:i/>
        <w:iCs/>
        <w:sz w:val="28"/>
        <w:szCs w:val="28"/>
        <w:rtl/>
        <w:lang w:bidi="ar-IQ"/>
      </w:rPr>
      <w:t xml:space="preserve">النفط الخام                                                           </w:t>
    </w:r>
    <w:r w:rsidR="00587BE8">
      <w:rPr>
        <w:rFonts w:hint="cs"/>
        <w:b/>
        <w:bCs/>
        <w:i/>
        <w:iCs/>
        <w:sz w:val="28"/>
        <w:szCs w:val="28"/>
        <w:rtl/>
        <w:lang w:bidi="ar-IQ"/>
      </w:rPr>
      <w:t xml:space="preserve">                              </w:t>
    </w:r>
    <w:r w:rsidR="00587BE8" w:rsidRPr="00587BE8">
      <w:rPr>
        <w:rFonts w:hint="cs"/>
        <w:b/>
        <w:bCs/>
        <w:i/>
        <w:iCs/>
        <w:sz w:val="28"/>
        <w:szCs w:val="28"/>
        <w:rtl/>
        <w:lang w:bidi="ar-IQ"/>
      </w:rPr>
      <w:t xml:space="preserve"> </w:t>
    </w:r>
    <w:r w:rsidR="00587BE8" w:rsidRPr="00587BE8">
      <w:rPr>
        <w:b/>
        <w:bCs/>
        <w:i/>
        <w:iCs/>
        <w:sz w:val="28"/>
        <w:szCs w:val="28"/>
        <w:lang w:val="en-GB" w:bidi="ar-IQ"/>
      </w:rPr>
      <w:t>Crude Oil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0FAD"/>
    <w:multiLevelType w:val="hybridMultilevel"/>
    <w:tmpl w:val="0F4AF45E"/>
    <w:lvl w:ilvl="0" w:tplc="5FA48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08474D"/>
    <w:multiLevelType w:val="hybridMultilevel"/>
    <w:tmpl w:val="BC942892"/>
    <w:lvl w:ilvl="0" w:tplc="71B812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484AB4"/>
    <w:multiLevelType w:val="hybridMultilevel"/>
    <w:tmpl w:val="06867D06"/>
    <w:lvl w:ilvl="0" w:tplc="D1CC1906">
      <w:start w:val="1"/>
      <w:numFmt w:val="arabicAlpha"/>
      <w:lvlText w:val="%1-"/>
      <w:lvlJc w:val="left"/>
      <w:pPr>
        <w:ind w:left="720" w:hanging="360"/>
      </w:pPr>
      <w:rPr>
        <w:rFonts w:asciiTheme="minorBidi" w:eastAsiaTheme="minorHAnsi" w:hAnsiTheme="minorBid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B7357C"/>
    <w:multiLevelType w:val="hybridMultilevel"/>
    <w:tmpl w:val="68C8266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B951BE"/>
    <w:multiLevelType w:val="hybridMultilevel"/>
    <w:tmpl w:val="DA929AA6"/>
    <w:lvl w:ilvl="0" w:tplc="81CE381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D66914"/>
    <w:multiLevelType w:val="hybridMultilevel"/>
    <w:tmpl w:val="410A7362"/>
    <w:lvl w:ilvl="0" w:tplc="0FAED6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1F5960"/>
    <w:multiLevelType w:val="hybridMultilevel"/>
    <w:tmpl w:val="D10411A0"/>
    <w:lvl w:ilvl="0" w:tplc="F2AC3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zc2NjI1NDEwNTMxNDdU0lEKTi0uzszPAykwqgUALYX6gywAAAA="/>
  </w:docVars>
  <w:rsids>
    <w:rsidRoot w:val="00E3532E"/>
    <w:rsid w:val="000B5534"/>
    <w:rsid w:val="001E0E12"/>
    <w:rsid w:val="0022149F"/>
    <w:rsid w:val="00226533"/>
    <w:rsid w:val="003E017B"/>
    <w:rsid w:val="00550777"/>
    <w:rsid w:val="00587BE8"/>
    <w:rsid w:val="006C08B9"/>
    <w:rsid w:val="007270B5"/>
    <w:rsid w:val="00783EDD"/>
    <w:rsid w:val="007A77D0"/>
    <w:rsid w:val="009203FE"/>
    <w:rsid w:val="00BA5D4B"/>
    <w:rsid w:val="00BF5F09"/>
    <w:rsid w:val="00E3532E"/>
    <w:rsid w:val="00E97A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32E"/>
    <w:pPr>
      <w:spacing w:after="200" w:line="360" w:lineRule="auto"/>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532E"/>
    <w:pPr>
      <w:ind w:left="720"/>
      <w:contextualSpacing/>
    </w:pPr>
  </w:style>
  <w:style w:type="table" w:styleId="TableGrid">
    <w:name w:val="Table Grid"/>
    <w:basedOn w:val="TableNormal"/>
    <w:uiPriority w:val="59"/>
    <w:rsid w:val="00E3532E"/>
    <w:pPr>
      <w:spacing w:after="0" w:line="240" w:lineRule="auto"/>
    </w:pPr>
    <w:rPr>
      <w:rFonts w:hAnsi="Times New Roman" w:cs="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353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32E"/>
    <w:rPr>
      <w:rFonts w:ascii="Tahoma" w:hAnsi="Tahoma" w:cs="Tahoma"/>
      <w:sz w:val="16"/>
      <w:szCs w:val="16"/>
    </w:rPr>
  </w:style>
  <w:style w:type="paragraph" w:styleId="Header">
    <w:name w:val="header"/>
    <w:basedOn w:val="Normal"/>
    <w:link w:val="HeaderChar"/>
    <w:uiPriority w:val="99"/>
    <w:unhideWhenUsed/>
    <w:rsid w:val="00587B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7BE8"/>
    <w:rPr>
      <w:rFonts w:ascii="Arial" w:hAnsi="Arial"/>
      <w:sz w:val="24"/>
    </w:rPr>
  </w:style>
  <w:style w:type="paragraph" w:styleId="Footer">
    <w:name w:val="footer"/>
    <w:basedOn w:val="Normal"/>
    <w:link w:val="FooterChar"/>
    <w:uiPriority w:val="99"/>
    <w:unhideWhenUsed/>
    <w:rsid w:val="00587B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7BE8"/>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32E"/>
    <w:pPr>
      <w:spacing w:after="200" w:line="360" w:lineRule="auto"/>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532E"/>
    <w:pPr>
      <w:ind w:left="720"/>
      <w:contextualSpacing/>
    </w:pPr>
  </w:style>
  <w:style w:type="table" w:styleId="TableGrid">
    <w:name w:val="Table Grid"/>
    <w:basedOn w:val="TableNormal"/>
    <w:uiPriority w:val="59"/>
    <w:rsid w:val="00E3532E"/>
    <w:pPr>
      <w:spacing w:after="0" w:line="240" w:lineRule="auto"/>
    </w:pPr>
    <w:rPr>
      <w:rFonts w:hAnsi="Times New Roman" w:cs="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353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32E"/>
    <w:rPr>
      <w:rFonts w:ascii="Tahoma" w:hAnsi="Tahoma" w:cs="Tahoma"/>
      <w:sz w:val="16"/>
      <w:szCs w:val="16"/>
    </w:rPr>
  </w:style>
  <w:style w:type="paragraph" w:styleId="Header">
    <w:name w:val="header"/>
    <w:basedOn w:val="Normal"/>
    <w:link w:val="HeaderChar"/>
    <w:uiPriority w:val="99"/>
    <w:unhideWhenUsed/>
    <w:rsid w:val="00587B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7BE8"/>
    <w:rPr>
      <w:rFonts w:ascii="Arial" w:hAnsi="Arial"/>
      <w:sz w:val="24"/>
    </w:rPr>
  </w:style>
  <w:style w:type="paragraph" w:styleId="Footer">
    <w:name w:val="footer"/>
    <w:basedOn w:val="Normal"/>
    <w:link w:val="FooterChar"/>
    <w:uiPriority w:val="99"/>
    <w:unhideWhenUsed/>
    <w:rsid w:val="00587B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7BE8"/>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7</Pages>
  <Words>1413</Words>
  <Characters>8060</Characters>
  <Application>Microsoft Office Word</Application>
  <DocSecurity>0</DocSecurity>
  <Lines>67</Lines>
  <Paragraphs>18</Paragraphs>
  <ScaleCrop>false</ScaleCrop>
  <Company>Microsoft (C)</Company>
  <LinksUpToDate>false</LinksUpToDate>
  <CharactersWithSpaces>9455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14</cp:revision>
  <cp:lastPrinted>2018-04-04T19:22:00Z</cp:lastPrinted>
  <dcterms:created xsi:type="dcterms:W3CDTF">2018-04-04T16:21:00Z</dcterms:created>
  <dcterms:modified xsi:type="dcterms:W3CDTF">2018-04-04T19:27:00Z</dcterms:modified>
</cp:coreProperties>
</file>